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0B57F" w14:textId="77777777" w:rsidR="00F428CA" w:rsidRPr="00DD3547" w:rsidRDefault="00F428CA">
      <w:pPr>
        <w:pStyle w:val="Default"/>
        <w:spacing w:line="276" w:lineRule="auto"/>
        <w:ind w:left="4680"/>
        <w:rPr>
          <w:color w:val="auto"/>
          <w:sz w:val="28"/>
          <w:szCs w:val="28"/>
        </w:rPr>
      </w:pPr>
    </w:p>
    <w:p w14:paraId="571FB21C" w14:textId="77777777" w:rsidR="00F428CA" w:rsidRPr="00DD3547" w:rsidRDefault="00F428CA">
      <w:pPr>
        <w:pStyle w:val="Default"/>
        <w:spacing w:line="276" w:lineRule="auto"/>
        <w:jc w:val="center"/>
        <w:outlineLvl w:val="0"/>
        <w:rPr>
          <w:b/>
          <w:color w:val="auto"/>
          <w:spacing w:val="40"/>
          <w:sz w:val="28"/>
          <w:szCs w:val="28"/>
        </w:rPr>
      </w:pPr>
      <w:r w:rsidRPr="00DD3547">
        <w:rPr>
          <w:b/>
          <w:color w:val="auto"/>
          <w:spacing w:val="40"/>
          <w:sz w:val="28"/>
          <w:szCs w:val="28"/>
        </w:rPr>
        <w:t>ПОЛОЖЕНИЕ</w:t>
      </w:r>
    </w:p>
    <w:p w14:paraId="67640384" w14:textId="5BA6C1C5" w:rsidR="00F428CA" w:rsidRPr="00DD3547" w:rsidRDefault="00F428CA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r w:rsidRPr="00DD3547">
        <w:rPr>
          <w:b/>
          <w:bCs/>
          <w:spacing w:val="-1"/>
          <w:sz w:val="28"/>
          <w:szCs w:val="28"/>
        </w:rPr>
        <w:t>о порядке проведения и критериях конкурсного отбора</w:t>
      </w:r>
      <w:r w:rsidR="00B13A36">
        <w:rPr>
          <w:b/>
          <w:bCs/>
          <w:spacing w:val="-1"/>
          <w:sz w:val="28"/>
          <w:szCs w:val="28"/>
        </w:rPr>
        <w:t xml:space="preserve"> </w:t>
      </w:r>
      <w:r w:rsidRPr="00DD3547">
        <w:rPr>
          <w:b/>
          <w:bCs/>
          <w:spacing w:val="-1"/>
          <w:sz w:val="28"/>
          <w:szCs w:val="28"/>
        </w:rPr>
        <w:t xml:space="preserve">стипендии, финансируемой из средств Фонда целевого капитала ЮФУ «Стипендия в области </w:t>
      </w:r>
      <w:r w:rsidR="00024E8E" w:rsidRPr="00DD3547">
        <w:rPr>
          <w:b/>
          <w:bCs/>
          <w:spacing w:val="-1"/>
          <w:sz w:val="28"/>
          <w:szCs w:val="28"/>
        </w:rPr>
        <w:t xml:space="preserve">научных исследований ученых Южного федерального </w:t>
      </w:r>
      <w:r w:rsidR="00B13A36">
        <w:rPr>
          <w:b/>
          <w:bCs/>
          <w:spacing w:val="-1"/>
          <w:sz w:val="28"/>
          <w:szCs w:val="28"/>
        </w:rPr>
        <w:t>у</w:t>
      </w:r>
      <w:r w:rsidR="00024E8E" w:rsidRPr="00DD3547">
        <w:rPr>
          <w:b/>
          <w:bCs/>
          <w:spacing w:val="-1"/>
          <w:sz w:val="28"/>
          <w:szCs w:val="28"/>
        </w:rPr>
        <w:t xml:space="preserve">ниверситета в области генетики и молекулярной биологии </w:t>
      </w:r>
      <w:r w:rsidRPr="00DD3547">
        <w:rPr>
          <w:b/>
          <w:bCs/>
          <w:spacing w:val="-1"/>
          <w:sz w:val="28"/>
          <w:szCs w:val="28"/>
        </w:rPr>
        <w:t xml:space="preserve">имени </w:t>
      </w:r>
      <w:r w:rsidR="0011383B" w:rsidRPr="00DD3547">
        <w:rPr>
          <w:b/>
          <w:bCs/>
          <w:spacing w:val="-1"/>
          <w:sz w:val="28"/>
          <w:szCs w:val="28"/>
        </w:rPr>
        <w:t>Е.П.</w:t>
      </w:r>
      <w:r w:rsidR="00024E8E" w:rsidRPr="00DD3547">
        <w:rPr>
          <w:b/>
          <w:bCs/>
          <w:spacing w:val="-1"/>
          <w:sz w:val="28"/>
          <w:szCs w:val="28"/>
        </w:rPr>
        <w:t xml:space="preserve"> </w:t>
      </w:r>
      <w:r w:rsidR="0011383B" w:rsidRPr="00DD3547">
        <w:rPr>
          <w:b/>
          <w:bCs/>
          <w:spacing w:val="-1"/>
          <w:sz w:val="28"/>
          <w:szCs w:val="28"/>
        </w:rPr>
        <w:t>Гуськова</w:t>
      </w:r>
      <w:r w:rsidRPr="00DD3547">
        <w:rPr>
          <w:b/>
          <w:bCs/>
          <w:spacing w:val="-1"/>
          <w:sz w:val="28"/>
          <w:szCs w:val="28"/>
        </w:rPr>
        <w:t>»</w:t>
      </w:r>
    </w:p>
    <w:p w14:paraId="4A41AF04" w14:textId="77777777" w:rsidR="005F0301" w:rsidRDefault="005F0301">
      <w:pPr>
        <w:shd w:val="clear" w:color="auto" w:fill="FFFFFF"/>
        <w:spacing w:line="276" w:lineRule="auto"/>
        <w:jc w:val="center"/>
        <w:rPr>
          <w:b/>
          <w:caps/>
          <w:sz w:val="28"/>
          <w:szCs w:val="28"/>
        </w:rPr>
      </w:pPr>
    </w:p>
    <w:p w14:paraId="02E7C336" w14:textId="0E96CCF6" w:rsidR="00F428CA" w:rsidRPr="00DD3547" w:rsidRDefault="00F428CA">
      <w:pPr>
        <w:shd w:val="clear" w:color="auto" w:fill="FFFFFF"/>
        <w:spacing w:line="276" w:lineRule="auto"/>
        <w:jc w:val="center"/>
        <w:rPr>
          <w:b/>
          <w:caps/>
          <w:sz w:val="28"/>
          <w:szCs w:val="28"/>
        </w:rPr>
      </w:pPr>
      <w:r w:rsidRPr="00DD3547">
        <w:rPr>
          <w:b/>
          <w:caps/>
          <w:sz w:val="28"/>
          <w:szCs w:val="28"/>
        </w:rPr>
        <w:t>Общие положения</w:t>
      </w:r>
    </w:p>
    <w:p w14:paraId="1038A372" w14:textId="77777777" w:rsidR="00F428CA" w:rsidRPr="00DD3547" w:rsidRDefault="00F428CA">
      <w:pPr>
        <w:pStyle w:val="af9"/>
        <w:shd w:val="clear" w:color="auto" w:fill="FFFFFF"/>
        <w:spacing w:line="276" w:lineRule="auto"/>
        <w:ind w:left="1080"/>
        <w:outlineLvl w:val="0"/>
        <w:rPr>
          <w:b/>
          <w:caps/>
          <w:sz w:val="28"/>
          <w:szCs w:val="28"/>
        </w:rPr>
      </w:pPr>
    </w:p>
    <w:p w14:paraId="67E30210" w14:textId="6C4BAD15" w:rsidR="00F428CA" w:rsidRPr="00DD3547" w:rsidRDefault="00F428CA" w:rsidP="00213426">
      <w:pPr>
        <w:spacing w:before="120" w:line="276" w:lineRule="auto"/>
        <w:ind w:firstLine="709"/>
        <w:jc w:val="both"/>
      </w:pPr>
      <w:r w:rsidRPr="00DD3547">
        <w:rPr>
          <w:sz w:val="28"/>
          <w:szCs w:val="28"/>
        </w:rPr>
        <w:t xml:space="preserve">1.1. Конкурс на Стипендию в области </w:t>
      </w:r>
      <w:r w:rsidR="004D32E3" w:rsidRPr="00DD3547">
        <w:rPr>
          <w:sz w:val="28"/>
          <w:szCs w:val="28"/>
        </w:rPr>
        <w:t>в области генетики и молекулярной биологии имени Е.П. Гуськова</w:t>
      </w:r>
      <w:r w:rsidRPr="00DD3547">
        <w:rPr>
          <w:sz w:val="28"/>
          <w:szCs w:val="28"/>
        </w:rPr>
        <w:t xml:space="preserve"> (далее Стипендии) проводи</w:t>
      </w:r>
      <w:r w:rsidR="00433349">
        <w:rPr>
          <w:sz w:val="28"/>
          <w:szCs w:val="28"/>
        </w:rPr>
        <w:t>тся ежегодно среди обучающихся и молодых научных сотрудников  Южного федерального университета</w:t>
      </w:r>
      <w:r w:rsidRPr="00DD3547">
        <w:rPr>
          <w:sz w:val="28"/>
          <w:szCs w:val="28"/>
        </w:rPr>
        <w:t xml:space="preserve">, проявивших особые успехи в учебе и научных исследованиях в области </w:t>
      </w:r>
      <w:r w:rsidR="004D32E3" w:rsidRPr="00DD3547">
        <w:rPr>
          <w:sz w:val="28"/>
          <w:szCs w:val="28"/>
        </w:rPr>
        <w:t>в области генетики и молекулярной биологии</w:t>
      </w:r>
      <w:r w:rsidRPr="00DD3547">
        <w:rPr>
          <w:sz w:val="28"/>
          <w:szCs w:val="28"/>
        </w:rPr>
        <w:t>. В конкурсе имеют право участвовать обучающиеся в бакалавриате</w:t>
      </w:r>
      <w:r w:rsidR="004D32E3" w:rsidRPr="00DD3547">
        <w:rPr>
          <w:sz w:val="28"/>
          <w:szCs w:val="28"/>
        </w:rPr>
        <w:t>,</w:t>
      </w:r>
      <w:r w:rsidRPr="00DD3547">
        <w:rPr>
          <w:sz w:val="28"/>
          <w:szCs w:val="28"/>
        </w:rPr>
        <w:t xml:space="preserve"> магистратуре </w:t>
      </w:r>
      <w:r w:rsidR="004D32E3" w:rsidRPr="00DD3547">
        <w:rPr>
          <w:sz w:val="28"/>
          <w:szCs w:val="28"/>
        </w:rPr>
        <w:t xml:space="preserve">и аспирантуре </w:t>
      </w:r>
      <w:r w:rsidRPr="00DD3547">
        <w:rPr>
          <w:sz w:val="28"/>
          <w:szCs w:val="28"/>
        </w:rPr>
        <w:t>вне зависимости от формы обучения</w:t>
      </w:r>
      <w:r w:rsidR="00433349">
        <w:rPr>
          <w:sz w:val="28"/>
          <w:szCs w:val="28"/>
        </w:rPr>
        <w:t>, а также молодые научные сотрудники</w:t>
      </w:r>
      <w:r w:rsidR="00507E10">
        <w:rPr>
          <w:sz w:val="28"/>
          <w:szCs w:val="28"/>
        </w:rPr>
        <w:t xml:space="preserve"> Южного федерального университета</w:t>
      </w:r>
      <w:r w:rsidR="00433349">
        <w:rPr>
          <w:sz w:val="28"/>
          <w:szCs w:val="28"/>
        </w:rPr>
        <w:t xml:space="preserve">. </w:t>
      </w:r>
    </w:p>
    <w:p w14:paraId="0AD312C2" w14:textId="77777777" w:rsidR="00F428CA" w:rsidRPr="00DD3547" w:rsidRDefault="00F428CA">
      <w:pPr>
        <w:spacing w:line="276" w:lineRule="auto"/>
        <w:ind w:firstLine="709"/>
        <w:jc w:val="both"/>
        <w:rPr>
          <w:sz w:val="28"/>
          <w:szCs w:val="28"/>
        </w:rPr>
      </w:pPr>
      <w:r w:rsidRPr="00DD3547">
        <w:rPr>
          <w:sz w:val="28"/>
          <w:szCs w:val="28"/>
        </w:rPr>
        <w:t xml:space="preserve">1.2. Цель конкурса – поощрение развития научной деятельности в области </w:t>
      </w:r>
      <w:r w:rsidR="004D32E3" w:rsidRPr="00DD3547">
        <w:rPr>
          <w:sz w:val="28"/>
          <w:szCs w:val="28"/>
        </w:rPr>
        <w:t>генетики и молекулярной биологии</w:t>
      </w:r>
      <w:r w:rsidR="00300AE9" w:rsidRPr="00DD3547">
        <w:rPr>
          <w:b/>
          <w:bCs/>
          <w:spacing w:val="-1"/>
          <w:sz w:val="28"/>
          <w:szCs w:val="28"/>
        </w:rPr>
        <w:t xml:space="preserve"> </w:t>
      </w:r>
      <w:r w:rsidRPr="00DD3547">
        <w:rPr>
          <w:sz w:val="28"/>
          <w:szCs w:val="28"/>
        </w:rPr>
        <w:t xml:space="preserve">среди обучающихся в Южном федеральном университете. </w:t>
      </w:r>
    </w:p>
    <w:p w14:paraId="5E834204" w14:textId="0CE8E182" w:rsidR="00F428CA" w:rsidRPr="00DD3547" w:rsidRDefault="00F428CA">
      <w:pPr>
        <w:spacing w:line="276" w:lineRule="auto"/>
        <w:ind w:firstLine="709"/>
        <w:jc w:val="both"/>
        <w:rPr>
          <w:sz w:val="28"/>
          <w:szCs w:val="28"/>
        </w:rPr>
      </w:pPr>
      <w:r w:rsidRPr="00DD3547">
        <w:rPr>
          <w:sz w:val="28"/>
          <w:szCs w:val="28"/>
        </w:rPr>
        <w:t xml:space="preserve">1.3. Стипендия присуждается данному лицу однократно в течение всего периода обучения </w:t>
      </w:r>
      <w:r w:rsidR="00433349">
        <w:rPr>
          <w:sz w:val="28"/>
          <w:szCs w:val="28"/>
        </w:rPr>
        <w:t xml:space="preserve">и работы </w:t>
      </w:r>
      <w:r w:rsidRPr="00DD3547">
        <w:rPr>
          <w:sz w:val="28"/>
          <w:szCs w:val="28"/>
        </w:rPr>
        <w:t xml:space="preserve">в Южном федеральном университете. </w:t>
      </w:r>
    </w:p>
    <w:p w14:paraId="6C886D5D" w14:textId="77777777" w:rsidR="00F428CA" w:rsidRPr="00DD3547" w:rsidRDefault="00F428CA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p w14:paraId="48D887CA" w14:textId="77777777" w:rsidR="00F428CA" w:rsidRPr="00DD3547" w:rsidRDefault="00F428CA">
      <w:pPr>
        <w:pStyle w:val="af9"/>
        <w:numPr>
          <w:ilvl w:val="0"/>
          <w:numId w:val="8"/>
        </w:numPr>
        <w:shd w:val="clear" w:color="auto" w:fill="FFFFFF"/>
        <w:spacing w:line="276" w:lineRule="auto"/>
        <w:jc w:val="center"/>
        <w:outlineLvl w:val="0"/>
        <w:rPr>
          <w:b/>
          <w:caps/>
          <w:sz w:val="28"/>
          <w:szCs w:val="28"/>
        </w:rPr>
      </w:pPr>
      <w:r w:rsidRPr="00DD3547">
        <w:rPr>
          <w:b/>
          <w:caps/>
          <w:sz w:val="28"/>
          <w:szCs w:val="28"/>
        </w:rPr>
        <w:t>ПОРЯДОК ОРГАНИЗАЦИИ КОНКУРСА</w:t>
      </w:r>
    </w:p>
    <w:p w14:paraId="35DE25BA" w14:textId="77777777" w:rsidR="00F428CA" w:rsidRPr="00DD3547" w:rsidRDefault="00F428CA">
      <w:pPr>
        <w:spacing w:line="276" w:lineRule="auto"/>
        <w:ind w:firstLine="709"/>
        <w:jc w:val="both"/>
        <w:rPr>
          <w:sz w:val="28"/>
          <w:szCs w:val="28"/>
        </w:rPr>
      </w:pPr>
    </w:p>
    <w:p w14:paraId="265A2624" w14:textId="30316152" w:rsidR="00F428CA" w:rsidRPr="00DD3547" w:rsidRDefault="00F428CA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DD3547">
        <w:rPr>
          <w:sz w:val="28"/>
          <w:szCs w:val="28"/>
        </w:rPr>
        <w:t>2.1. Для определения стипендиата Южный федеральный университет ежегодно объявляет открытый конкурс, по результатам которого начисляется единовременная выплата. В объявлении о проведении конкурса на Стипендию указывается порядок представления конкурсных документов, размер Стипендии.</w:t>
      </w:r>
    </w:p>
    <w:p w14:paraId="6B75F730" w14:textId="77777777" w:rsidR="00F428CA" w:rsidRPr="00DD3547" w:rsidRDefault="00F428CA">
      <w:pPr>
        <w:spacing w:line="276" w:lineRule="auto"/>
        <w:ind w:firstLine="709"/>
        <w:jc w:val="both"/>
        <w:rPr>
          <w:sz w:val="28"/>
          <w:szCs w:val="28"/>
        </w:rPr>
      </w:pPr>
      <w:r w:rsidRPr="00DD3547">
        <w:rPr>
          <w:sz w:val="28"/>
          <w:szCs w:val="28"/>
        </w:rPr>
        <w:t>2.2. Для определения победител</w:t>
      </w:r>
      <w:r w:rsidR="005F6B6F" w:rsidRPr="00DD3547">
        <w:rPr>
          <w:sz w:val="28"/>
          <w:szCs w:val="28"/>
        </w:rPr>
        <w:t>ей</w:t>
      </w:r>
      <w:r w:rsidRPr="00DD3547">
        <w:rPr>
          <w:sz w:val="28"/>
          <w:szCs w:val="28"/>
        </w:rPr>
        <w:t xml:space="preserve"> конкурса на Стипендию формируется Конкурсная комиссия из специалистов в области </w:t>
      </w:r>
      <w:r w:rsidR="004D32E3" w:rsidRPr="00DD3547">
        <w:rPr>
          <w:sz w:val="28"/>
          <w:szCs w:val="28"/>
        </w:rPr>
        <w:t>генетики и молекулярной биологии</w:t>
      </w:r>
      <w:r w:rsidRPr="00DD3547">
        <w:rPr>
          <w:sz w:val="28"/>
          <w:szCs w:val="28"/>
        </w:rPr>
        <w:t xml:space="preserve">, имеющих ученую степень кандидата или доктора </w:t>
      </w:r>
      <w:r w:rsidR="00300AE9" w:rsidRPr="00DD3547">
        <w:rPr>
          <w:sz w:val="28"/>
          <w:szCs w:val="28"/>
        </w:rPr>
        <w:t>наук</w:t>
      </w:r>
      <w:r w:rsidRPr="00DD3547">
        <w:rPr>
          <w:sz w:val="28"/>
          <w:szCs w:val="28"/>
        </w:rPr>
        <w:t xml:space="preserve">, в количестве 5 человек, состав которой утверждается Учёным советом </w:t>
      </w:r>
      <w:r w:rsidR="004D32E3" w:rsidRPr="00DD3547">
        <w:rPr>
          <w:sz w:val="28"/>
          <w:szCs w:val="28"/>
        </w:rPr>
        <w:t xml:space="preserve">Академии биологии и биотехнологии им. Д.И. Ивановского </w:t>
      </w:r>
      <w:r w:rsidRPr="00DD3547">
        <w:rPr>
          <w:sz w:val="28"/>
          <w:szCs w:val="28"/>
        </w:rPr>
        <w:t xml:space="preserve">ЮФУ. Председателем Комиссии назначается член Комиссии, имеющий ученую степень доктора наук. Заседание Конкурсной комиссии считается правомочным, если на нем присутствует не менее 60% членов Конкурсной комиссии. Решения Конкурсной комиссии </w:t>
      </w:r>
      <w:r w:rsidRPr="00DD3547">
        <w:rPr>
          <w:sz w:val="28"/>
          <w:szCs w:val="28"/>
        </w:rPr>
        <w:lastRenderedPageBreak/>
        <w:t>принимаются большинством голосов её членов, принявших участие в ее заседании. При голосовании каждый член Конкурсной комиссии имеет один голос. Работа Конкурсной комиссии осуществляется на безвозмездной основе.</w:t>
      </w:r>
      <w:r w:rsidR="004D32E3" w:rsidRPr="00DD3547">
        <w:rPr>
          <w:sz w:val="28"/>
          <w:szCs w:val="28"/>
        </w:rPr>
        <w:t xml:space="preserve"> Работа конкурсной комиссии может проводиться в онлайн-формате.</w:t>
      </w:r>
    </w:p>
    <w:p w14:paraId="2798CA8D" w14:textId="77777777" w:rsidR="00F428CA" w:rsidRPr="00DD3547" w:rsidRDefault="00F428CA" w:rsidP="00213426">
      <w:pPr>
        <w:spacing w:line="276" w:lineRule="auto"/>
        <w:ind w:firstLine="709"/>
        <w:jc w:val="both"/>
        <w:rPr>
          <w:sz w:val="28"/>
          <w:szCs w:val="28"/>
        </w:rPr>
      </w:pPr>
      <w:r w:rsidRPr="00DD3547">
        <w:rPr>
          <w:sz w:val="28"/>
          <w:szCs w:val="28"/>
        </w:rPr>
        <w:t xml:space="preserve">2.3. Размер Стипендии </w:t>
      </w:r>
      <w:r w:rsidR="005F6B6F" w:rsidRPr="00DD3547">
        <w:rPr>
          <w:sz w:val="28"/>
          <w:szCs w:val="28"/>
        </w:rPr>
        <w:t xml:space="preserve">и количество победителей </w:t>
      </w:r>
      <w:r w:rsidRPr="00DD3547">
        <w:rPr>
          <w:sz w:val="28"/>
          <w:szCs w:val="28"/>
        </w:rPr>
        <w:t xml:space="preserve">определяется ежегодно и зависит от дохода, подлежащего к распределению от пожертвования в некоммерческую специализированную организацию «Фонд целевого капитала ЮФУ» на цели учреждения стипендии им. </w:t>
      </w:r>
      <w:r w:rsidR="004D32E3" w:rsidRPr="00DD3547">
        <w:rPr>
          <w:sz w:val="28"/>
          <w:szCs w:val="28"/>
        </w:rPr>
        <w:t>Е.П.</w:t>
      </w:r>
      <w:r w:rsidR="00D905AF" w:rsidRPr="00DD3547">
        <w:rPr>
          <w:sz w:val="28"/>
          <w:szCs w:val="28"/>
        </w:rPr>
        <w:t xml:space="preserve"> </w:t>
      </w:r>
      <w:r w:rsidR="004D32E3" w:rsidRPr="00DD3547">
        <w:rPr>
          <w:sz w:val="28"/>
          <w:szCs w:val="28"/>
        </w:rPr>
        <w:t>Гуськова</w:t>
      </w:r>
      <w:r w:rsidRPr="00DD3547">
        <w:rPr>
          <w:sz w:val="28"/>
          <w:szCs w:val="28"/>
        </w:rPr>
        <w:t xml:space="preserve"> для обучающихся в ЮФУ в области </w:t>
      </w:r>
      <w:r w:rsidR="004D32E3" w:rsidRPr="00DD3547">
        <w:rPr>
          <w:sz w:val="28"/>
          <w:szCs w:val="28"/>
        </w:rPr>
        <w:t>генетики и молекулярной биологии</w:t>
      </w:r>
      <w:r w:rsidRPr="00DD3547">
        <w:rPr>
          <w:sz w:val="28"/>
          <w:szCs w:val="28"/>
        </w:rPr>
        <w:t xml:space="preserve">. Размер Стипендии может быть увеличен в случае дополнительных пожертвований физических или юридических лиц. В случае принятия Конкурсной комиссией решения не присуждать стипендию в текущем году, не истраченные средства зачисляются в некоммерческую специализированную организацию «Фонд целевого капитала ЮФУ» на цели учреждения стипендии им. </w:t>
      </w:r>
      <w:r w:rsidR="004D32E3" w:rsidRPr="00DD3547">
        <w:rPr>
          <w:sz w:val="28"/>
          <w:szCs w:val="28"/>
        </w:rPr>
        <w:t>Е.П.</w:t>
      </w:r>
      <w:r w:rsidR="00AB6227" w:rsidRPr="00DD3547">
        <w:rPr>
          <w:sz w:val="28"/>
          <w:szCs w:val="28"/>
        </w:rPr>
        <w:t xml:space="preserve"> </w:t>
      </w:r>
      <w:r w:rsidR="004D32E3" w:rsidRPr="00DD3547">
        <w:rPr>
          <w:sz w:val="28"/>
          <w:szCs w:val="28"/>
        </w:rPr>
        <w:t>Гуськова</w:t>
      </w:r>
      <w:r w:rsidRPr="00DD3547">
        <w:rPr>
          <w:sz w:val="28"/>
          <w:szCs w:val="28"/>
        </w:rPr>
        <w:t>.</w:t>
      </w:r>
    </w:p>
    <w:p w14:paraId="2B9F3C18" w14:textId="77777777" w:rsidR="00F428CA" w:rsidRPr="00DD3547" w:rsidRDefault="00F428CA">
      <w:pPr>
        <w:spacing w:line="276" w:lineRule="auto"/>
        <w:ind w:firstLine="709"/>
        <w:jc w:val="both"/>
        <w:rPr>
          <w:sz w:val="28"/>
          <w:szCs w:val="28"/>
        </w:rPr>
      </w:pPr>
      <w:r w:rsidRPr="00DD3547">
        <w:rPr>
          <w:sz w:val="28"/>
          <w:szCs w:val="28"/>
        </w:rPr>
        <w:t xml:space="preserve">2.4. Подача документов на Конкурс означает, что соискатель разделяет цели данной стипендиальной программы и подтверждает свое согласие со всеми условиями проведения Конкурса, изложенными в данном Положении. </w:t>
      </w:r>
    </w:p>
    <w:p w14:paraId="16D13964" w14:textId="77777777" w:rsidR="00F428CA" w:rsidRPr="00DD3547" w:rsidRDefault="00F428CA">
      <w:pPr>
        <w:spacing w:line="276" w:lineRule="auto"/>
        <w:ind w:firstLine="709"/>
        <w:jc w:val="both"/>
        <w:rPr>
          <w:sz w:val="28"/>
          <w:szCs w:val="28"/>
        </w:rPr>
      </w:pPr>
      <w:r w:rsidRPr="00DD3547">
        <w:rPr>
          <w:sz w:val="28"/>
          <w:szCs w:val="28"/>
        </w:rPr>
        <w:t xml:space="preserve">2.5. Сроки проведения ежегодного конкурса на стипендию имени </w:t>
      </w:r>
      <w:r w:rsidR="004D32E3" w:rsidRPr="00DD3547">
        <w:rPr>
          <w:sz w:val="28"/>
          <w:szCs w:val="28"/>
        </w:rPr>
        <w:t>Е.П. Гуськова</w:t>
      </w:r>
      <w:r w:rsidRPr="00DD3547">
        <w:rPr>
          <w:sz w:val="28"/>
          <w:szCs w:val="28"/>
        </w:rPr>
        <w:t>:</w:t>
      </w:r>
    </w:p>
    <w:p w14:paraId="73936E8B" w14:textId="6A607491" w:rsidR="00F428CA" w:rsidRPr="005F0301" w:rsidRDefault="00F428CA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5F0301">
        <w:rPr>
          <w:sz w:val="28"/>
          <w:szCs w:val="28"/>
          <w:highlight w:val="yellow"/>
        </w:rPr>
        <w:t xml:space="preserve">1-го </w:t>
      </w:r>
      <w:r w:rsidR="00EE749F">
        <w:rPr>
          <w:sz w:val="28"/>
          <w:szCs w:val="28"/>
          <w:highlight w:val="yellow"/>
        </w:rPr>
        <w:t>апреля</w:t>
      </w:r>
      <w:r w:rsidRPr="005F0301">
        <w:rPr>
          <w:sz w:val="28"/>
          <w:szCs w:val="28"/>
          <w:highlight w:val="yellow"/>
        </w:rPr>
        <w:t xml:space="preserve"> – публикация объявления о проведении Конкурса на сайте ЮФУ, сайте </w:t>
      </w:r>
      <w:r w:rsidR="004D32E3" w:rsidRPr="005F0301">
        <w:rPr>
          <w:sz w:val="28"/>
          <w:szCs w:val="28"/>
          <w:highlight w:val="yellow"/>
        </w:rPr>
        <w:t xml:space="preserve">Академии биологии и биотехнологии им. Д.И. Ивановского </w:t>
      </w:r>
      <w:r w:rsidR="00300AE9" w:rsidRPr="005F0301">
        <w:rPr>
          <w:sz w:val="28"/>
          <w:szCs w:val="28"/>
          <w:highlight w:val="yellow"/>
        </w:rPr>
        <w:t>ЮФУ</w:t>
      </w:r>
      <w:r w:rsidRPr="005F0301">
        <w:rPr>
          <w:sz w:val="28"/>
          <w:szCs w:val="28"/>
          <w:highlight w:val="yellow"/>
        </w:rPr>
        <w:t>, в средствах массовой информации и социальных сетях;</w:t>
      </w:r>
    </w:p>
    <w:p w14:paraId="7A04B3B1" w14:textId="5476E5B3" w:rsidR="00F428CA" w:rsidRPr="005F0301" w:rsidRDefault="00F428CA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5F0301">
        <w:rPr>
          <w:sz w:val="28"/>
          <w:szCs w:val="28"/>
          <w:highlight w:val="yellow"/>
        </w:rPr>
        <w:t xml:space="preserve">С </w:t>
      </w:r>
      <w:r w:rsidR="00EE749F">
        <w:rPr>
          <w:sz w:val="28"/>
          <w:szCs w:val="28"/>
          <w:highlight w:val="yellow"/>
        </w:rPr>
        <w:t>1</w:t>
      </w:r>
      <w:r w:rsidRPr="005F0301">
        <w:rPr>
          <w:sz w:val="28"/>
          <w:szCs w:val="28"/>
          <w:highlight w:val="yellow"/>
        </w:rPr>
        <w:t>-го</w:t>
      </w:r>
      <w:r w:rsidR="00EE749F">
        <w:rPr>
          <w:sz w:val="28"/>
          <w:szCs w:val="28"/>
          <w:highlight w:val="yellow"/>
        </w:rPr>
        <w:t xml:space="preserve"> апреля </w:t>
      </w:r>
      <w:r w:rsidRPr="005F0301">
        <w:rPr>
          <w:sz w:val="28"/>
          <w:szCs w:val="28"/>
          <w:highlight w:val="yellow"/>
        </w:rPr>
        <w:t xml:space="preserve"> по </w:t>
      </w:r>
      <w:r w:rsidR="00EE749F">
        <w:rPr>
          <w:sz w:val="28"/>
          <w:szCs w:val="28"/>
          <w:highlight w:val="yellow"/>
        </w:rPr>
        <w:t>12</w:t>
      </w:r>
      <w:r w:rsidRPr="005F0301">
        <w:rPr>
          <w:sz w:val="28"/>
          <w:szCs w:val="28"/>
          <w:highlight w:val="yellow"/>
        </w:rPr>
        <w:t xml:space="preserve">-е </w:t>
      </w:r>
      <w:r w:rsidR="00EE749F">
        <w:rPr>
          <w:sz w:val="28"/>
          <w:szCs w:val="28"/>
          <w:highlight w:val="yellow"/>
        </w:rPr>
        <w:t>мая</w:t>
      </w:r>
      <w:r w:rsidRPr="005F0301">
        <w:rPr>
          <w:sz w:val="28"/>
          <w:szCs w:val="28"/>
          <w:highlight w:val="yellow"/>
        </w:rPr>
        <w:t xml:space="preserve"> – прием заявок на Конкурс;</w:t>
      </w:r>
    </w:p>
    <w:p w14:paraId="216E8E68" w14:textId="3A83882B" w:rsidR="00F428CA" w:rsidRPr="005F0301" w:rsidRDefault="006639E4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5F0301">
        <w:rPr>
          <w:sz w:val="28"/>
          <w:szCs w:val="28"/>
          <w:highlight w:val="yellow"/>
        </w:rPr>
        <w:t>С 1</w:t>
      </w:r>
      <w:r w:rsidR="00EE749F">
        <w:rPr>
          <w:sz w:val="28"/>
          <w:szCs w:val="28"/>
          <w:highlight w:val="yellow"/>
        </w:rPr>
        <w:t>2</w:t>
      </w:r>
      <w:r w:rsidR="00F428CA" w:rsidRPr="005F0301">
        <w:rPr>
          <w:sz w:val="28"/>
          <w:szCs w:val="28"/>
          <w:highlight w:val="yellow"/>
        </w:rPr>
        <w:t xml:space="preserve">-го по </w:t>
      </w:r>
      <w:r w:rsidR="00D905AF" w:rsidRPr="005F0301">
        <w:rPr>
          <w:sz w:val="28"/>
          <w:szCs w:val="28"/>
          <w:highlight w:val="yellow"/>
        </w:rPr>
        <w:t>1</w:t>
      </w:r>
      <w:r w:rsidR="00EE749F">
        <w:rPr>
          <w:sz w:val="28"/>
          <w:szCs w:val="28"/>
          <w:highlight w:val="yellow"/>
        </w:rPr>
        <w:t>7</w:t>
      </w:r>
      <w:r w:rsidR="00F428CA" w:rsidRPr="005F0301">
        <w:rPr>
          <w:sz w:val="28"/>
          <w:szCs w:val="28"/>
          <w:highlight w:val="yellow"/>
        </w:rPr>
        <w:t xml:space="preserve">-е </w:t>
      </w:r>
      <w:r w:rsidR="00EE749F">
        <w:rPr>
          <w:sz w:val="28"/>
          <w:szCs w:val="28"/>
          <w:highlight w:val="yellow"/>
        </w:rPr>
        <w:t>мая</w:t>
      </w:r>
      <w:r w:rsidR="00F428CA" w:rsidRPr="005F0301">
        <w:rPr>
          <w:sz w:val="28"/>
          <w:szCs w:val="28"/>
          <w:highlight w:val="yellow"/>
        </w:rPr>
        <w:t xml:space="preserve"> – рассмотрение заявок Конкурсной комиссией и определение победителя;</w:t>
      </w:r>
    </w:p>
    <w:p w14:paraId="2959DE0F" w14:textId="64D3E666" w:rsidR="00F428CA" w:rsidRPr="00DD3547" w:rsidRDefault="00EE749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>19</w:t>
      </w:r>
      <w:r w:rsidR="00F428CA" w:rsidRPr="005F0301">
        <w:rPr>
          <w:sz w:val="28"/>
          <w:szCs w:val="28"/>
          <w:highlight w:val="yellow"/>
        </w:rPr>
        <w:t xml:space="preserve">-го </w:t>
      </w:r>
      <w:r>
        <w:rPr>
          <w:sz w:val="28"/>
          <w:szCs w:val="28"/>
          <w:highlight w:val="yellow"/>
        </w:rPr>
        <w:t>мая</w:t>
      </w:r>
      <w:r w:rsidR="00F428CA" w:rsidRPr="005F0301">
        <w:rPr>
          <w:sz w:val="28"/>
          <w:szCs w:val="28"/>
          <w:highlight w:val="yellow"/>
        </w:rPr>
        <w:t xml:space="preserve"> –</w:t>
      </w:r>
      <w:r w:rsidR="00F428CA" w:rsidRPr="00DD3547">
        <w:rPr>
          <w:sz w:val="28"/>
          <w:szCs w:val="28"/>
        </w:rPr>
        <w:t xml:space="preserve"> публикация протокола заседания Конкурсной комиссии по рассмотрению заявок на получение Стипендии на официальном сайте ЮФУ, сайте </w:t>
      </w:r>
      <w:r w:rsidR="004D32E3" w:rsidRPr="00DD3547">
        <w:rPr>
          <w:sz w:val="28"/>
          <w:szCs w:val="28"/>
        </w:rPr>
        <w:t xml:space="preserve">Академии биологии и биотехнологии им. Д.И. Ивановского </w:t>
      </w:r>
      <w:r w:rsidR="00300AE9" w:rsidRPr="00DD3547">
        <w:rPr>
          <w:sz w:val="28"/>
          <w:szCs w:val="28"/>
        </w:rPr>
        <w:t>ЮФУ</w:t>
      </w:r>
      <w:r w:rsidR="00F428CA" w:rsidRPr="00DD3547">
        <w:rPr>
          <w:sz w:val="28"/>
          <w:szCs w:val="28"/>
        </w:rPr>
        <w:t xml:space="preserve">. </w:t>
      </w:r>
    </w:p>
    <w:p w14:paraId="77A8BAB7" w14:textId="77777777" w:rsidR="00F428CA" w:rsidRPr="00DD3547" w:rsidRDefault="00F428CA">
      <w:pPr>
        <w:spacing w:line="276" w:lineRule="auto"/>
        <w:ind w:firstLine="709"/>
        <w:jc w:val="both"/>
        <w:rPr>
          <w:sz w:val="28"/>
          <w:szCs w:val="28"/>
        </w:rPr>
      </w:pPr>
      <w:r w:rsidRPr="00DD3547">
        <w:rPr>
          <w:sz w:val="28"/>
          <w:szCs w:val="28"/>
        </w:rPr>
        <w:t xml:space="preserve">В течение десяти дней после опубликования данного протокола издается приказ ректора ЮФУ о выплате стипендии. </w:t>
      </w:r>
    </w:p>
    <w:p w14:paraId="1F0FF372" w14:textId="77777777" w:rsidR="00F428CA" w:rsidRPr="00DD3547" w:rsidRDefault="00F428CA">
      <w:pPr>
        <w:spacing w:line="276" w:lineRule="auto"/>
        <w:ind w:firstLine="709"/>
        <w:jc w:val="both"/>
        <w:rPr>
          <w:sz w:val="28"/>
          <w:szCs w:val="28"/>
        </w:rPr>
      </w:pPr>
      <w:r w:rsidRPr="00DD3547">
        <w:rPr>
          <w:sz w:val="28"/>
          <w:szCs w:val="28"/>
        </w:rPr>
        <w:t xml:space="preserve">2.6. Соискатели, желающие принять участие в конкурсе на Стипендию должны подать комплект документов </w:t>
      </w:r>
      <w:r w:rsidR="008A5B1A" w:rsidRPr="00DD3547">
        <w:rPr>
          <w:sz w:val="28"/>
          <w:szCs w:val="28"/>
        </w:rPr>
        <w:t xml:space="preserve">в </w:t>
      </w:r>
      <w:r w:rsidRPr="00DD3547">
        <w:rPr>
          <w:sz w:val="28"/>
          <w:szCs w:val="28"/>
        </w:rPr>
        <w:t xml:space="preserve">период после официального объявления конкурса и до даты окончания приема документов. Подача документов на конкурс осуществляется </w:t>
      </w:r>
      <w:r w:rsidR="004D32E3" w:rsidRPr="00DD3547">
        <w:rPr>
          <w:sz w:val="28"/>
          <w:szCs w:val="28"/>
        </w:rPr>
        <w:t>онлайн</w:t>
      </w:r>
      <w:r w:rsidR="00DD3547">
        <w:rPr>
          <w:sz w:val="28"/>
          <w:szCs w:val="28"/>
        </w:rPr>
        <w:t xml:space="preserve"> по адресу </w:t>
      </w:r>
      <w:r w:rsidR="00DD3547">
        <w:rPr>
          <w:sz w:val="28"/>
          <w:szCs w:val="28"/>
          <w:lang w:val="en-US"/>
        </w:rPr>
        <w:t>endowment</w:t>
      </w:r>
      <w:r w:rsidR="00DD3547" w:rsidRPr="00DD3547">
        <w:rPr>
          <w:sz w:val="28"/>
          <w:szCs w:val="28"/>
        </w:rPr>
        <w:t>@</w:t>
      </w:r>
      <w:r w:rsidR="00DD3547">
        <w:rPr>
          <w:sz w:val="28"/>
          <w:szCs w:val="28"/>
          <w:lang w:val="en-US"/>
        </w:rPr>
        <w:t>sfedu</w:t>
      </w:r>
      <w:r w:rsidR="00DD3547" w:rsidRPr="00DD3547">
        <w:rPr>
          <w:sz w:val="28"/>
          <w:szCs w:val="28"/>
        </w:rPr>
        <w:t>.</w:t>
      </w:r>
      <w:r w:rsidR="00DD3547">
        <w:rPr>
          <w:sz w:val="28"/>
          <w:szCs w:val="28"/>
          <w:lang w:val="en-US"/>
        </w:rPr>
        <w:t>ru</w:t>
      </w:r>
      <w:r w:rsidR="00DD3547">
        <w:rPr>
          <w:sz w:val="28"/>
          <w:szCs w:val="28"/>
        </w:rPr>
        <w:t>.</w:t>
      </w:r>
    </w:p>
    <w:p w14:paraId="41FB24B8" w14:textId="77777777" w:rsidR="00F428CA" w:rsidRPr="00DD3547" w:rsidRDefault="00F428CA">
      <w:pPr>
        <w:spacing w:line="276" w:lineRule="auto"/>
        <w:ind w:firstLine="709"/>
        <w:jc w:val="both"/>
        <w:rPr>
          <w:sz w:val="28"/>
          <w:szCs w:val="28"/>
        </w:rPr>
      </w:pPr>
      <w:r w:rsidRPr="00DD3547">
        <w:rPr>
          <w:sz w:val="28"/>
          <w:szCs w:val="28"/>
        </w:rPr>
        <w:t>2.7. К участию в конкурсе не допускаются:</w:t>
      </w:r>
    </w:p>
    <w:p w14:paraId="5ABC8B8C" w14:textId="77777777" w:rsidR="00F428CA" w:rsidRPr="00DD3547" w:rsidRDefault="00F428CA">
      <w:pPr>
        <w:spacing w:line="276" w:lineRule="auto"/>
        <w:ind w:firstLine="709"/>
        <w:jc w:val="both"/>
        <w:rPr>
          <w:sz w:val="28"/>
          <w:szCs w:val="28"/>
        </w:rPr>
      </w:pPr>
      <w:r w:rsidRPr="00DD3547">
        <w:rPr>
          <w:sz w:val="28"/>
          <w:szCs w:val="28"/>
        </w:rPr>
        <w:t xml:space="preserve"> Обучающиеся в ЮФУ, имеющие академическую задолженность по одной или более дисциплинам.</w:t>
      </w:r>
    </w:p>
    <w:p w14:paraId="0E42587F" w14:textId="77777777" w:rsidR="00F428CA" w:rsidRPr="00DD3547" w:rsidRDefault="00F428CA">
      <w:pPr>
        <w:spacing w:line="276" w:lineRule="auto"/>
        <w:ind w:firstLine="709"/>
        <w:jc w:val="both"/>
        <w:rPr>
          <w:sz w:val="28"/>
          <w:szCs w:val="28"/>
        </w:rPr>
      </w:pPr>
      <w:r w:rsidRPr="00DD3547">
        <w:rPr>
          <w:sz w:val="28"/>
          <w:szCs w:val="28"/>
        </w:rPr>
        <w:t>Обучающиеся в ЮФУ, находящиеся в академическом отпуске.</w:t>
      </w:r>
    </w:p>
    <w:p w14:paraId="2249C36D" w14:textId="77777777" w:rsidR="00F428CA" w:rsidRPr="00DD3547" w:rsidRDefault="00F428CA">
      <w:pPr>
        <w:spacing w:line="276" w:lineRule="auto"/>
        <w:ind w:firstLine="709"/>
        <w:jc w:val="both"/>
        <w:rPr>
          <w:sz w:val="28"/>
          <w:szCs w:val="28"/>
        </w:rPr>
      </w:pPr>
      <w:r w:rsidRPr="00DD3547">
        <w:rPr>
          <w:sz w:val="28"/>
          <w:szCs w:val="28"/>
        </w:rPr>
        <w:t>2.8. Комплект конкурсных документов включает в себя:</w:t>
      </w:r>
    </w:p>
    <w:p w14:paraId="2279C313" w14:textId="77777777" w:rsidR="00F428CA" w:rsidRPr="00DD3547" w:rsidRDefault="00F428CA">
      <w:pPr>
        <w:pStyle w:val="af9"/>
        <w:numPr>
          <w:ilvl w:val="0"/>
          <w:numId w:val="9"/>
        </w:numPr>
        <w:spacing w:line="276" w:lineRule="auto"/>
        <w:ind w:left="720" w:hanging="360"/>
        <w:jc w:val="both"/>
        <w:rPr>
          <w:sz w:val="28"/>
          <w:szCs w:val="28"/>
        </w:rPr>
      </w:pPr>
      <w:r w:rsidRPr="00DD3547">
        <w:rPr>
          <w:sz w:val="28"/>
          <w:szCs w:val="28"/>
        </w:rPr>
        <w:lastRenderedPageBreak/>
        <w:t>Рекомендательное письмо научного руководителя (либо заведующего кафедрой, отделом, лабораторией).</w:t>
      </w:r>
    </w:p>
    <w:p w14:paraId="2E59114F" w14:textId="77777777" w:rsidR="00F428CA" w:rsidRDefault="00F428CA">
      <w:pPr>
        <w:pStyle w:val="af9"/>
        <w:numPr>
          <w:ilvl w:val="0"/>
          <w:numId w:val="9"/>
        </w:numPr>
        <w:spacing w:line="276" w:lineRule="auto"/>
        <w:ind w:left="720" w:hanging="360"/>
        <w:jc w:val="both"/>
        <w:rPr>
          <w:sz w:val="28"/>
          <w:szCs w:val="28"/>
        </w:rPr>
      </w:pPr>
      <w:r w:rsidRPr="00DD3547">
        <w:rPr>
          <w:sz w:val="28"/>
          <w:szCs w:val="28"/>
        </w:rPr>
        <w:t>Список публикаций, заверенный научным руководителем (либо заведующим кафедрой, отделом, лабораторией).</w:t>
      </w:r>
    </w:p>
    <w:p w14:paraId="7ED4677D" w14:textId="7249968B" w:rsidR="003B22E2" w:rsidRDefault="003B22E2">
      <w:pPr>
        <w:pStyle w:val="af9"/>
        <w:numPr>
          <w:ilvl w:val="0"/>
          <w:numId w:val="9"/>
        </w:numPr>
        <w:spacing w:line="276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подтверждающие о</w:t>
      </w:r>
      <w:r w:rsidRPr="003B22E2">
        <w:rPr>
          <w:sz w:val="28"/>
          <w:szCs w:val="28"/>
        </w:rPr>
        <w:t>существление публичного представления результатов научно-исследовательской работы</w:t>
      </w:r>
      <w:r>
        <w:rPr>
          <w:sz w:val="28"/>
          <w:szCs w:val="28"/>
        </w:rPr>
        <w:t xml:space="preserve"> на научных  конференциях</w:t>
      </w:r>
      <w:r w:rsidRPr="003B22E2">
        <w:rPr>
          <w:sz w:val="28"/>
          <w:szCs w:val="28"/>
        </w:rPr>
        <w:t>;</w:t>
      </w:r>
    </w:p>
    <w:p w14:paraId="22187375" w14:textId="716EC671" w:rsidR="003B22E2" w:rsidRPr="00DD3547" w:rsidRDefault="003B22E2">
      <w:pPr>
        <w:pStyle w:val="af9"/>
        <w:numPr>
          <w:ilvl w:val="0"/>
          <w:numId w:val="9"/>
        </w:numPr>
        <w:spacing w:line="276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Сертификаты, грамоты и другие документы подтверждающие участие соискателя в  научных и творческих конкурсах,</w:t>
      </w:r>
      <w:r w:rsidR="005F0301">
        <w:rPr>
          <w:sz w:val="28"/>
          <w:szCs w:val="28"/>
        </w:rPr>
        <w:t xml:space="preserve"> </w:t>
      </w:r>
      <w:r>
        <w:rPr>
          <w:sz w:val="28"/>
          <w:szCs w:val="28"/>
        </w:rPr>
        <w:t>курсах повышения квалификации  в области  генетики и молекулярной биологии.</w:t>
      </w:r>
    </w:p>
    <w:p w14:paraId="29F9DFCA" w14:textId="77777777" w:rsidR="00F428CA" w:rsidRPr="00DD3547" w:rsidRDefault="00F428CA" w:rsidP="009C3C6C">
      <w:pPr>
        <w:spacing w:line="276" w:lineRule="auto"/>
        <w:ind w:firstLine="709"/>
        <w:jc w:val="both"/>
        <w:rPr>
          <w:sz w:val="28"/>
          <w:szCs w:val="28"/>
        </w:rPr>
      </w:pPr>
      <w:r w:rsidRPr="00DD3547">
        <w:rPr>
          <w:sz w:val="28"/>
          <w:szCs w:val="28"/>
        </w:rPr>
        <w:t xml:space="preserve">2.9. Все заявки, поданные на конкурс, рецензируются экспертами </w:t>
      </w:r>
      <w:r w:rsidR="00D34841" w:rsidRPr="00DD3547">
        <w:rPr>
          <w:sz w:val="28"/>
          <w:szCs w:val="28"/>
        </w:rPr>
        <w:t>-членами Конкурсной комиссии</w:t>
      </w:r>
      <w:r w:rsidRPr="00DD3547">
        <w:rPr>
          <w:sz w:val="28"/>
          <w:szCs w:val="28"/>
        </w:rPr>
        <w:t xml:space="preserve">. Каждый рецензент оценивает заявку по десятибалльной системе. Конкурсная комиссия присуждает Стипендию участнику конкурса, заявка которого получила наивысшую оценку экспертов Конкурсной комиссии. На основании решения Конкурсной комиссии по присуждению стипендии им. </w:t>
      </w:r>
      <w:r w:rsidR="009F418A" w:rsidRPr="00DD3547">
        <w:rPr>
          <w:sz w:val="28"/>
          <w:szCs w:val="28"/>
        </w:rPr>
        <w:t>Е.П.</w:t>
      </w:r>
      <w:r w:rsidR="00D34841" w:rsidRPr="00DD3547">
        <w:rPr>
          <w:sz w:val="28"/>
          <w:szCs w:val="28"/>
        </w:rPr>
        <w:t xml:space="preserve"> </w:t>
      </w:r>
      <w:r w:rsidR="009F418A" w:rsidRPr="00DD3547">
        <w:rPr>
          <w:sz w:val="28"/>
          <w:szCs w:val="28"/>
        </w:rPr>
        <w:t>Гуськова</w:t>
      </w:r>
      <w:r w:rsidRPr="00DD3547">
        <w:rPr>
          <w:sz w:val="28"/>
          <w:szCs w:val="28"/>
        </w:rPr>
        <w:t xml:space="preserve"> в течение 10 дней издаётся приказ ректора о выплате стипендии.</w:t>
      </w:r>
    </w:p>
    <w:p w14:paraId="720B04EC" w14:textId="77777777" w:rsidR="00F428CA" w:rsidRPr="00DD3547" w:rsidRDefault="00F428CA">
      <w:pPr>
        <w:spacing w:line="276" w:lineRule="auto"/>
        <w:ind w:firstLine="709"/>
        <w:jc w:val="both"/>
        <w:rPr>
          <w:sz w:val="28"/>
          <w:szCs w:val="28"/>
        </w:rPr>
      </w:pPr>
      <w:r w:rsidRPr="00DD3547">
        <w:rPr>
          <w:sz w:val="28"/>
          <w:szCs w:val="28"/>
        </w:rPr>
        <w:t xml:space="preserve">2.10. Присуждение стипендии не исключает права получения стипендиатом других денежных выплат и пособий, предусмотренных действующим законодательством РФ для обучающихся в государственных высших учебных заведениях. </w:t>
      </w:r>
    </w:p>
    <w:p w14:paraId="2BC8C8F2" w14:textId="77777777" w:rsidR="00F428CA" w:rsidRPr="00DD3547" w:rsidRDefault="00F428CA">
      <w:pPr>
        <w:spacing w:line="276" w:lineRule="auto"/>
        <w:ind w:firstLine="709"/>
        <w:jc w:val="both"/>
        <w:rPr>
          <w:sz w:val="28"/>
          <w:szCs w:val="28"/>
        </w:rPr>
      </w:pPr>
      <w:r w:rsidRPr="00DD3547">
        <w:rPr>
          <w:sz w:val="28"/>
          <w:szCs w:val="28"/>
        </w:rPr>
        <w:t>2.11. Южный федеральный университет имеет право использовать в своих материалах любую информацию о проведении и результатах конкурса, в том числе имеет право размещать информационные и рекламные материалы, относящиеся к конкурсу, проводить интервью с победителями конкурса (получателями стипендии) и публиковать данные интервью; размещать фотографии стипендиатов в сообщениях о конкурсе на интернет-сайтах, в печатных издан</w:t>
      </w:r>
      <w:bookmarkStart w:id="0" w:name="_GoBack"/>
      <w:bookmarkEnd w:id="0"/>
      <w:r w:rsidRPr="00DD3547">
        <w:rPr>
          <w:sz w:val="28"/>
          <w:szCs w:val="28"/>
        </w:rPr>
        <w:t>иях и других средствах массовой информации.</w:t>
      </w:r>
    </w:p>
    <w:sectPr w:rsidR="00F428CA" w:rsidRPr="00DD3547" w:rsidSect="004834A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58AC1" w14:textId="77777777" w:rsidR="00524EF5" w:rsidRDefault="00524EF5">
      <w:r>
        <w:separator/>
      </w:r>
    </w:p>
  </w:endnote>
  <w:endnote w:type="continuationSeparator" w:id="0">
    <w:p w14:paraId="2355348A" w14:textId="77777777" w:rsidR="00524EF5" w:rsidRDefault="0052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2F7A1" w14:textId="77777777" w:rsidR="00524EF5" w:rsidRDefault="00524EF5">
      <w:r>
        <w:separator/>
      </w:r>
    </w:p>
  </w:footnote>
  <w:footnote w:type="continuationSeparator" w:id="0">
    <w:p w14:paraId="6D9BA7B1" w14:textId="77777777" w:rsidR="00524EF5" w:rsidRDefault="00524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8639C" w14:textId="77777777" w:rsidR="00F428CA" w:rsidRDefault="001A20B7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428CA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B924A03" w14:textId="77777777" w:rsidR="00F428CA" w:rsidRDefault="00F428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F25CC" w14:textId="77777777" w:rsidR="00F428CA" w:rsidRDefault="00B6415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749F">
      <w:rPr>
        <w:noProof/>
      </w:rPr>
      <w:t>3</w:t>
    </w:r>
    <w:r>
      <w:rPr>
        <w:noProof/>
      </w:rPr>
      <w:fldChar w:fldCharType="end"/>
    </w:r>
  </w:p>
  <w:p w14:paraId="2CB9B11E" w14:textId="77777777" w:rsidR="00F428CA" w:rsidRDefault="00F428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BA478B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47D45"/>
    <w:multiLevelType w:val="hybridMultilevel"/>
    <w:tmpl w:val="901034C8"/>
    <w:lvl w:ilvl="0" w:tplc="1138D8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342925"/>
    <w:multiLevelType w:val="hybridMultilevel"/>
    <w:tmpl w:val="61A68C6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01C3618"/>
    <w:multiLevelType w:val="hybridMultilevel"/>
    <w:tmpl w:val="0700F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0784A"/>
    <w:multiLevelType w:val="hybridMultilevel"/>
    <w:tmpl w:val="EA22E0D0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551B37"/>
    <w:multiLevelType w:val="hybridMultilevel"/>
    <w:tmpl w:val="94A85EEC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6A82C53"/>
    <w:multiLevelType w:val="hybridMultilevel"/>
    <w:tmpl w:val="2F3EA730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57C18D5"/>
    <w:multiLevelType w:val="hybridMultilevel"/>
    <w:tmpl w:val="A25C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5E268A"/>
    <w:multiLevelType w:val="multilevel"/>
    <w:tmpl w:val="7CA66C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E3"/>
    <w:rsid w:val="00024E8E"/>
    <w:rsid w:val="0011383B"/>
    <w:rsid w:val="00194F7B"/>
    <w:rsid w:val="001A20B7"/>
    <w:rsid w:val="001C2610"/>
    <w:rsid w:val="00213426"/>
    <w:rsid w:val="002626E3"/>
    <w:rsid w:val="00282744"/>
    <w:rsid w:val="00300AE9"/>
    <w:rsid w:val="00304D08"/>
    <w:rsid w:val="00390787"/>
    <w:rsid w:val="003B22E2"/>
    <w:rsid w:val="00433349"/>
    <w:rsid w:val="0044268C"/>
    <w:rsid w:val="00480AE5"/>
    <w:rsid w:val="004834A0"/>
    <w:rsid w:val="00492289"/>
    <w:rsid w:val="004C0085"/>
    <w:rsid w:val="004D32E3"/>
    <w:rsid w:val="00507E10"/>
    <w:rsid w:val="00524EF5"/>
    <w:rsid w:val="0053490B"/>
    <w:rsid w:val="005A24AF"/>
    <w:rsid w:val="005F0301"/>
    <w:rsid w:val="005F6B6F"/>
    <w:rsid w:val="00613C1B"/>
    <w:rsid w:val="00640C54"/>
    <w:rsid w:val="006639E4"/>
    <w:rsid w:val="006F284E"/>
    <w:rsid w:val="00720F9E"/>
    <w:rsid w:val="00733E3D"/>
    <w:rsid w:val="007F2507"/>
    <w:rsid w:val="00814E28"/>
    <w:rsid w:val="00872DE8"/>
    <w:rsid w:val="008A5B1A"/>
    <w:rsid w:val="008C0F8A"/>
    <w:rsid w:val="008D25C5"/>
    <w:rsid w:val="008F2505"/>
    <w:rsid w:val="0098689C"/>
    <w:rsid w:val="009C3C6C"/>
    <w:rsid w:val="009F418A"/>
    <w:rsid w:val="00A022D8"/>
    <w:rsid w:val="00A846FF"/>
    <w:rsid w:val="00A92513"/>
    <w:rsid w:val="00AB6227"/>
    <w:rsid w:val="00AF432D"/>
    <w:rsid w:val="00B13A36"/>
    <w:rsid w:val="00B64159"/>
    <w:rsid w:val="00B963A7"/>
    <w:rsid w:val="00BA69CB"/>
    <w:rsid w:val="00BC01BC"/>
    <w:rsid w:val="00BE063B"/>
    <w:rsid w:val="00C61FF7"/>
    <w:rsid w:val="00C70162"/>
    <w:rsid w:val="00C75A0E"/>
    <w:rsid w:val="00CC6B13"/>
    <w:rsid w:val="00CD0328"/>
    <w:rsid w:val="00D02EE4"/>
    <w:rsid w:val="00D22A33"/>
    <w:rsid w:val="00D34841"/>
    <w:rsid w:val="00D905AF"/>
    <w:rsid w:val="00DA5946"/>
    <w:rsid w:val="00DD3547"/>
    <w:rsid w:val="00E031FF"/>
    <w:rsid w:val="00E3542D"/>
    <w:rsid w:val="00E52026"/>
    <w:rsid w:val="00E74E40"/>
    <w:rsid w:val="00E840A3"/>
    <w:rsid w:val="00E863BC"/>
    <w:rsid w:val="00ED0C5E"/>
    <w:rsid w:val="00EE749F"/>
    <w:rsid w:val="00EF5F7D"/>
    <w:rsid w:val="00F428CA"/>
    <w:rsid w:val="00F87082"/>
    <w:rsid w:val="00FB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B4F39"/>
  <w15:docId w15:val="{C29B69B1-E61B-485E-94D9-F4A483BE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A0"/>
    <w:rPr>
      <w:sz w:val="24"/>
      <w:szCs w:val="24"/>
    </w:rPr>
  </w:style>
  <w:style w:type="paragraph" w:styleId="1">
    <w:name w:val="heading 1"/>
    <w:basedOn w:val="a"/>
    <w:link w:val="11"/>
    <w:uiPriority w:val="99"/>
    <w:qFormat/>
    <w:rsid w:val="004834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720F9E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Emphasis"/>
    <w:basedOn w:val="a0"/>
    <w:uiPriority w:val="99"/>
    <w:qFormat/>
    <w:rsid w:val="004834A0"/>
    <w:rPr>
      <w:rFonts w:cs="Times New Roman"/>
      <w:i/>
    </w:rPr>
  </w:style>
  <w:style w:type="character" w:styleId="a4">
    <w:name w:val="Strong"/>
    <w:basedOn w:val="a0"/>
    <w:uiPriority w:val="99"/>
    <w:qFormat/>
    <w:rsid w:val="004834A0"/>
    <w:rPr>
      <w:rFonts w:cs="Times New Roman"/>
      <w:b/>
    </w:rPr>
  </w:style>
  <w:style w:type="character" w:customStyle="1" w:styleId="title1">
    <w:name w:val="title1"/>
    <w:uiPriority w:val="99"/>
    <w:rsid w:val="004834A0"/>
    <w:rPr>
      <w:rFonts w:ascii="Tahoma" w:hAnsi="Tahoma"/>
      <w:b/>
      <w:color w:val="484848"/>
      <w:sz w:val="21"/>
    </w:rPr>
  </w:style>
  <w:style w:type="paragraph" w:customStyle="1" w:styleId="Default">
    <w:name w:val="Default"/>
    <w:uiPriority w:val="99"/>
    <w:rsid w:val="004834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basedOn w:val="a0"/>
    <w:uiPriority w:val="99"/>
    <w:rsid w:val="004834A0"/>
    <w:rPr>
      <w:rFonts w:cs="Times New Roman"/>
      <w:color w:val="0000FF"/>
      <w:u w:val="single"/>
    </w:rPr>
  </w:style>
  <w:style w:type="paragraph" w:styleId="a6">
    <w:name w:val="header"/>
    <w:basedOn w:val="a"/>
    <w:link w:val="10"/>
    <w:uiPriority w:val="99"/>
    <w:rsid w:val="004834A0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6"/>
    <w:uiPriority w:val="99"/>
    <w:semiHidden/>
    <w:locked/>
    <w:rsid w:val="00720F9E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4834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20F9E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834A0"/>
    <w:rPr>
      <w:rFonts w:cs="Times New Roman"/>
    </w:rPr>
  </w:style>
  <w:style w:type="paragraph" w:styleId="aa">
    <w:name w:val="Document Map"/>
    <w:basedOn w:val="a"/>
    <w:link w:val="ab"/>
    <w:uiPriority w:val="99"/>
    <w:semiHidden/>
    <w:rsid w:val="004834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720F9E"/>
    <w:rPr>
      <w:rFonts w:cs="Times New Roman"/>
      <w:sz w:val="2"/>
    </w:rPr>
  </w:style>
  <w:style w:type="character" w:styleId="ac">
    <w:name w:val="annotation reference"/>
    <w:basedOn w:val="a0"/>
    <w:uiPriority w:val="99"/>
    <w:semiHidden/>
    <w:rsid w:val="004834A0"/>
    <w:rPr>
      <w:rFonts w:cs="Times New Roman"/>
      <w:sz w:val="18"/>
    </w:rPr>
  </w:style>
  <w:style w:type="paragraph" w:styleId="ad">
    <w:name w:val="annotation text"/>
    <w:basedOn w:val="a"/>
    <w:link w:val="12"/>
    <w:uiPriority w:val="99"/>
    <w:semiHidden/>
    <w:rsid w:val="004834A0"/>
  </w:style>
  <w:style w:type="character" w:customStyle="1" w:styleId="12">
    <w:name w:val="Текст примечания Знак1"/>
    <w:basedOn w:val="a0"/>
    <w:link w:val="ad"/>
    <w:uiPriority w:val="99"/>
    <w:semiHidden/>
    <w:locked/>
    <w:rsid w:val="00720F9E"/>
    <w:rPr>
      <w:rFonts w:cs="Times New Roman"/>
      <w:sz w:val="20"/>
      <w:szCs w:val="20"/>
    </w:rPr>
  </w:style>
  <w:style w:type="character" w:customStyle="1" w:styleId="ae">
    <w:name w:val="Текст примечания Знак"/>
    <w:uiPriority w:val="99"/>
    <w:rsid w:val="004834A0"/>
    <w:rPr>
      <w:sz w:val="24"/>
    </w:rPr>
  </w:style>
  <w:style w:type="paragraph" w:styleId="af">
    <w:name w:val="annotation subject"/>
    <w:basedOn w:val="ad"/>
    <w:next w:val="ad"/>
    <w:link w:val="13"/>
    <w:uiPriority w:val="99"/>
    <w:rsid w:val="004834A0"/>
    <w:rPr>
      <w:b/>
      <w:bCs/>
    </w:rPr>
  </w:style>
  <w:style w:type="character" w:customStyle="1" w:styleId="13">
    <w:name w:val="Тема примечания Знак1"/>
    <w:basedOn w:val="12"/>
    <w:link w:val="af"/>
    <w:uiPriority w:val="99"/>
    <w:semiHidden/>
    <w:locked/>
    <w:rsid w:val="00720F9E"/>
    <w:rPr>
      <w:rFonts w:cs="Times New Roman"/>
      <w:b/>
      <w:bCs/>
      <w:sz w:val="20"/>
      <w:szCs w:val="20"/>
    </w:rPr>
  </w:style>
  <w:style w:type="character" w:customStyle="1" w:styleId="af0">
    <w:name w:val="Тема примечания Знак"/>
    <w:uiPriority w:val="99"/>
    <w:rsid w:val="004834A0"/>
    <w:rPr>
      <w:b/>
      <w:sz w:val="24"/>
    </w:rPr>
  </w:style>
  <w:style w:type="paragraph" w:styleId="af1">
    <w:name w:val="Balloon Text"/>
    <w:basedOn w:val="a"/>
    <w:link w:val="14"/>
    <w:uiPriority w:val="99"/>
    <w:rsid w:val="004834A0"/>
    <w:rPr>
      <w:rFonts w:ascii="Lucida Grande CY" w:hAnsi="Lucida Grande CY"/>
      <w:sz w:val="18"/>
      <w:szCs w:val="18"/>
    </w:rPr>
  </w:style>
  <w:style w:type="character" w:customStyle="1" w:styleId="14">
    <w:name w:val="Текст выноски Знак1"/>
    <w:basedOn w:val="a0"/>
    <w:link w:val="af1"/>
    <w:uiPriority w:val="99"/>
    <w:semiHidden/>
    <w:locked/>
    <w:rsid w:val="00720F9E"/>
    <w:rPr>
      <w:rFonts w:cs="Times New Roman"/>
      <w:sz w:val="2"/>
    </w:rPr>
  </w:style>
  <w:style w:type="character" w:customStyle="1" w:styleId="af2">
    <w:name w:val="Текст выноски Знак"/>
    <w:uiPriority w:val="99"/>
    <w:rsid w:val="004834A0"/>
    <w:rPr>
      <w:rFonts w:ascii="Lucida Grande CY" w:hAnsi="Lucida Grande CY"/>
      <w:sz w:val="18"/>
    </w:rPr>
  </w:style>
  <w:style w:type="paragraph" w:styleId="af3">
    <w:name w:val="Title"/>
    <w:basedOn w:val="a"/>
    <w:link w:val="15"/>
    <w:uiPriority w:val="99"/>
    <w:qFormat/>
    <w:rsid w:val="004834A0"/>
    <w:pPr>
      <w:tabs>
        <w:tab w:val="center" w:pos="468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pacing w:val="-4"/>
      <w:sz w:val="28"/>
      <w:szCs w:val="20"/>
      <w:u w:val="single"/>
    </w:rPr>
  </w:style>
  <w:style w:type="character" w:customStyle="1" w:styleId="15">
    <w:name w:val="Название Знак1"/>
    <w:basedOn w:val="a0"/>
    <w:link w:val="af3"/>
    <w:uiPriority w:val="99"/>
    <w:locked/>
    <w:rsid w:val="00720F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6">
    <w:name w:val="Без интервала1"/>
    <w:uiPriority w:val="99"/>
    <w:rsid w:val="004834A0"/>
    <w:rPr>
      <w:rFonts w:ascii="Calibri" w:hAnsi="Calibri"/>
      <w:lang w:eastAsia="en-US"/>
    </w:rPr>
  </w:style>
  <w:style w:type="character" w:customStyle="1" w:styleId="af4">
    <w:name w:val="Верхний колонтитул Знак"/>
    <w:uiPriority w:val="99"/>
    <w:rsid w:val="004834A0"/>
    <w:rPr>
      <w:sz w:val="24"/>
    </w:rPr>
  </w:style>
  <w:style w:type="character" w:customStyle="1" w:styleId="af5">
    <w:name w:val="Название Знак"/>
    <w:uiPriority w:val="99"/>
    <w:rsid w:val="004834A0"/>
    <w:rPr>
      <w:rFonts w:ascii="Times New Roman CYR" w:hAnsi="Times New Roman CYR"/>
      <w:b/>
      <w:spacing w:val="-4"/>
      <w:sz w:val="28"/>
      <w:u w:val="single"/>
    </w:rPr>
  </w:style>
  <w:style w:type="paragraph" w:styleId="af6">
    <w:name w:val="Body Text Indent"/>
    <w:basedOn w:val="a"/>
    <w:link w:val="af7"/>
    <w:uiPriority w:val="99"/>
    <w:rsid w:val="004834A0"/>
    <w:pPr>
      <w:spacing w:line="276" w:lineRule="auto"/>
      <w:ind w:firstLine="709"/>
      <w:jc w:val="both"/>
    </w:pPr>
    <w:rPr>
      <w:color w:val="FF0000"/>
      <w:sz w:val="28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720F9E"/>
    <w:rPr>
      <w:rFonts w:cs="Times New Roman"/>
      <w:sz w:val="24"/>
      <w:szCs w:val="24"/>
    </w:rPr>
  </w:style>
  <w:style w:type="character" w:customStyle="1" w:styleId="17">
    <w:name w:val="Заголовок 1 Знак"/>
    <w:basedOn w:val="a0"/>
    <w:uiPriority w:val="99"/>
    <w:rsid w:val="004834A0"/>
    <w:rPr>
      <w:rFonts w:cs="Times New Roman"/>
      <w:b/>
      <w:bCs/>
      <w:kern w:val="36"/>
      <w:sz w:val="48"/>
      <w:szCs w:val="48"/>
    </w:rPr>
  </w:style>
  <w:style w:type="character" w:customStyle="1" w:styleId="phone-icon">
    <w:name w:val="phone-icon"/>
    <w:basedOn w:val="a0"/>
    <w:uiPriority w:val="99"/>
    <w:rsid w:val="004834A0"/>
    <w:rPr>
      <w:rFonts w:cs="Times New Roman"/>
    </w:rPr>
  </w:style>
  <w:style w:type="paragraph" w:styleId="af8">
    <w:name w:val="Normal (Web)"/>
    <w:basedOn w:val="a"/>
    <w:uiPriority w:val="99"/>
    <w:rsid w:val="004834A0"/>
    <w:pPr>
      <w:spacing w:before="100" w:beforeAutospacing="1" w:after="100" w:afterAutospacing="1"/>
    </w:pPr>
  </w:style>
  <w:style w:type="paragraph" w:styleId="af9">
    <w:name w:val="List Paragraph"/>
    <w:basedOn w:val="a"/>
    <w:uiPriority w:val="99"/>
    <w:qFormat/>
    <w:rsid w:val="004834A0"/>
    <w:pPr>
      <w:ind w:left="720"/>
      <w:contextualSpacing/>
    </w:pPr>
  </w:style>
  <w:style w:type="character" w:customStyle="1" w:styleId="address-icon">
    <w:name w:val="address-icon"/>
    <w:basedOn w:val="a0"/>
    <w:uiPriority w:val="99"/>
    <w:rsid w:val="004834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****</Company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Шкурат Татьяна</cp:lastModifiedBy>
  <cp:revision>2</cp:revision>
  <cp:lastPrinted>2014-04-04T04:35:00Z</cp:lastPrinted>
  <dcterms:created xsi:type="dcterms:W3CDTF">2023-03-19T14:57:00Z</dcterms:created>
  <dcterms:modified xsi:type="dcterms:W3CDTF">2023-03-19T14:57:00Z</dcterms:modified>
</cp:coreProperties>
</file>