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5AA4" w14:textId="75955F93" w:rsidR="006F1240" w:rsidRPr="002A61C0" w:rsidRDefault="006F1240" w:rsidP="001B5B00">
      <w:pPr>
        <w:spacing w:line="276" w:lineRule="auto"/>
        <w:jc w:val="center"/>
        <w:rPr>
          <w:b/>
        </w:rPr>
      </w:pPr>
      <w:r w:rsidRPr="002A61C0">
        <w:rPr>
          <w:b/>
        </w:rPr>
        <w:t>Академия биологии и биотехнологии им. Д.И. Ивановского</w:t>
      </w:r>
    </w:p>
    <w:p w14:paraId="784380E2" w14:textId="568487DF" w:rsidR="001B5B00" w:rsidRPr="002A61C0" w:rsidRDefault="001B5B00" w:rsidP="001B5B00">
      <w:pPr>
        <w:spacing w:line="276" w:lineRule="auto"/>
        <w:jc w:val="center"/>
        <w:rPr>
          <w:b/>
        </w:rPr>
      </w:pPr>
      <w:proofErr w:type="spellStart"/>
      <w:r w:rsidRPr="002A61C0">
        <w:rPr>
          <w:b/>
        </w:rPr>
        <w:t>СНО</w:t>
      </w:r>
      <w:proofErr w:type="spellEnd"/>
      <w:r w:rsidRPr="002A61C0">
        <w:rPr>
          <w:b/>
        </w:rPr>
        <w:t xml:space="preserve"> «Экология и природопользование»</w:t>
      </w:r>
    </w:p>
    <w:p w14:paraId="54DA65BE" w14:textId="4F8E77E1" w:rsidR="005E1441" w:rsidRPr="002A61C0" w:rsidRDefault="00D71CC4" w:rsidP="007C384E">
      <w:pPr>
        <w:spacing w:line="276" w:lineRule="auto"/>
        <w:jc w:val="center"/>
      </w:pPr>
      <w:r w:rsidRPr="002A61C0">
        <w:t xml:space="preserve">готовит </w:t>
      </w:r>
      <w:r w:rsidR="005E1441" w:rsidRPr="002A61C0">
        <w:t xml:space="preserve">тематический </w:t>
      </w:r>
      <w:r w:rsidRPr="002A61C0">
        <w:t xml:space="preserve">сборник </w:t>
      </w:r>
      <w:r w:rsidR="006F1240" w:rsidRPr="002A61C0">
        <w:t>тезисов докладов</w:t>
      </w:r>
      <w:r w:rsidR="00B27FF2" w:rsidRPr="002A61C0">
        <w:t xml:space="preserve"> </w:t>
      </w:r>
      <w:r w:rsidR="005121D2">
        <w:t>студенческой конференции</w:t>
      </w:r>
    </w:p>
    <w:p w14:paraId="597E11B9" w14:textId="6CDFFBF2" w:rsidR="000A3732" w:rsidRPr="002A61C0" w:rsidRDefault="00B27FF2" w:rsidP="007C384E">
      <w:pPr>
        <w:spacing w:line="276" w:lineRule="auto"/>
        <w:jc w:val="center"/>
      </w:pPr>
      <w:r w:rsidRPr="002A61C0">
        <w:rPr>
          <w:b/>
        </w:rPr>
        <w:t>Недели науки 20</w:t>
      </w:r>
      <w:r w:rsidR="009C35E3" w:rsidRPr="002A61C0">
        <w:rPr>
          <w:b/>
        </w:rPr>
        <w:t>2</w:t>
      </w:r>
      <w:r w:rsidR="00FF0857">
        <w:rPr>
          <w:b/>
        </w:rPr>
        <w:t>5</w:t>
      </w:r>
      <w:r w:rsidR="00695258" w:rsidRPr="002A61C0">
        <w:rPr>
          <w:b/>
        </w:rPr>
        <w:t xml:space="preserve"> </w:t>
      </w:r>
    </w:p>
    <w:p w14:paraId="6526A6EE" w14:textId="77777777" w:rsidR="006F1240" w:rsidRPr="002A61C0" w:rsidRDefault="006F1240" w:rsidP="00695258">
      <w:pPr>
        <w:ind w:firstLine="567"/>
        <w:jc w:val="both"/>
      </w:pPr>
    </w:p>
    <w:p w14:paraId="081D1062" w14:textId="28E5DD57" w:rsidR="00F8739F" w:rsidRPr="002A61C0" w:rsidRDefault="00695258" w:rsidP="00695258">
      <w:pPr>
        <w:ind w:firstLine="567"/>
        <w:jc w:val="both"/>
      </w:pPr>
      <w:r w:rsidRPr="002A61C0">
        <w:t>Авторами</w:t>
      </w:r>
      <w:r w:rsidR="008B7BE8">
        <w:t xml:space="preserve"> и соавторами</w:t>
      </w:r>
      <w:r w:rsidRPr="002A61C0">
        <w:t xml:space="preserve"> работ должны быть </w:t>
      </w:r>
      <w:r w:rsidR="001B5B00" w:rsidRPr="002A61C0">
        <w:t>бакалавры, магистры</w:t>
      </w:r>
      <w:r w:rsidRPr="002A61C0">
        <w:t xml:space="preserve"> и аспиранты. </w:t>
      </w:r>
      <w:r w:rsidR="00FF0857">
        <w:t>Приветствуются работы по курсовым проектам</w:t>
      </w:r>
      <w:r w:rsidR="002A2C97">
        <w:t>,</w:t>
      </w:r>
      <w:r w:rsidR="00FF0857">
        <w:t xml:space="preserve"> ВКР</w:t>
      </w:r>
      <w:r w:rsidR="005121D2">
        <w:t xml:space="preserve"> и работы</w:t>
      </w:r>
      <w:r w:rsidRPr="002A61C0">
        <w:t xml:space="preserve"> школьников. </w:t>
      </w:r>
      <w:r w:rsidR="00FF0857">
        <w:t xml:space="preserve">Сборник и отдельные статьи будут размещены в </w:t>
      </w:r>
      <w:proofErr w:type="spellStart"/>
      <w:r w:rsidR="00FF0857">
        <w:t>РИНЦ</w:t>
      </w:r>
      <w:proofErr w:type="spellEnd"/>
      <w:r w:rsidR="00FF0857">
        <w:t>.</w:t>
      </w:r>
    </w:p>
    <w:p w14:paraId="08E4A55E" w14:textId="77777777" w:rsidR="001F30B2" w:rsidRDefault="00D61146" w:rsidP="00695258">
      <w:pPr>
        <w:jc w:val="both"/>
        <w:rPr>
          <w:b/>
        </w:rPr>
      </w:pPr>
      <w:r w:rsidRPr="002A61C0">
        <w:t xml:space="preserve">Файл со статьей в формате </w:t>
      </w:r>
      <w:r w:rsidR="001F30B2">
        <w:rPr>
          <w:lang w:val="en-US"/>
        </w:rPr>
        <w:t>docx</w:t>
      </w:r>
      <w:r w:rsidR="001F30B2" w:rsidRPr="002A61C0">
        <w:t xml:space="preserve"> </w:t>
      </w:r>
      <w:r w:rsidR="00E72DBF" w:rsidRPr="002A61C0">
        <w:t>должен называ</w:t>
      </w:r>
      <w:r w:rsidR="000A3732" w:rsidRPr="002A61C0">
        <w:t>ться по фамилии первого автора</w:t>
      </w:r>
      <w:r w:rsidR="004E3364" w:rsidRPr="002A61C0">
        <w:t xml:space="preserve"> (рус.)</w:t>
      </w:r>
      <w:r w:rsidR="002A61C0" w:rsidRPr="002A61C0">
        <w:t xml:space="preserve"> и секции (</w:t>
      </w:r>
      <w:proofErr w:type="spellStart"/>
      <w:r w:rsidR="002A61C0" w:rsidRPr="0025353C">
        <w:t>Иванов_Экология</w:t>
      </w:r>
      <w:proofErr w:type="spellEnd"/>
      <w:r w:rsidR="002A61C0" w:rsidRPr="002A61C0">
        <w:t>)</w:t>
      </w:r>
      <w:r w:rsidR="00E72DBF" w:rsidRPr="002A61C0">
        <w:t xml:space="preserve">. </w:t>
      </w:r>
      <w:r w:rsidR="00E25FA9" w:rsidRPr="002A61C0">
        <w:t>Ответственны</w:t>
      </w:r>
      <w:r w:rsidR="005442B6" w:rsidRPr="002A61C0">
        <w:t>е</w:t>
      </w:r>
      <w:r w:rsidR="00E25FA9" w:rsidRPr="002A61C0">
        <w:t xml:space="preserve"> редактор</w:t>
      </w:r>
      <w:r w:rsidR="005442B6" w:rsidRPr="002A61C0">
        <w:t>ы</w:t>
      </w:r>
      <w:r w:rsidR="00E25FA9" w:rsidRPr="002A61C0">
        <w:t xml:space="preserve"> сборника –</w:t>
      </w:r>
      <w:r w:rsidR="001B5B00" w:rsidRPr="002A61C0">
        <w:t xml:space="preserve"> </w:t>
      </w:r>
      <w:r w:rsidR="00E25FA9" w:rsidRPr="002A61C0">
        <w:t>К.Ш. Казеев</w:t>
      </w:r>
      <w:r w:rsidR="005442B6" w:rsidRPr="002A61C0">
        <w:t xml:space="preserve"> и В.В. Вилкова</w:t>
      </w:r>
      <w:r w:rsidR="00EA2A4F" w:rsidRPr="002A61C0">
        <w:t xml:space="preserve">. Статьи высылаются по электронной почте на адрес </w:t>
      </w:r>
      <w:hyperlink r:id="rId5" w:history="1">
        <w:r w:rsidR="001F30B2" w:rsidRPr="0045045D">
          <w:rPr>
            <w:rStyle w:val="a3"/>
            <w:b/>
            <w:lang w:val="en-US"/>
          </w:rPr>
          <w:t>conf</w:t>
        </w:r>
        <w:r w:rsidR="001F30B2" w:rsidRPr="0045045D">
          <w:rPr>
            <w:rStyle w:val="a3"/>
            <w:b/>
          </w:rPr>
          <w:t>_</w:t>
        </w:r>
        <w:r w:rsidR="001F30B2" w:rsidRPr="0045045D">
          <w:rPr>
            <w:rStyle w:val="a3"/>
            <w:b/>
            <w:lang w:val="en-US"/>
          </w:rPr>
          <w:t>rostov</w:t>
        </w:r>
        <w:r w:rsidR="001F30B2" w:rsidRPr="0045045D">
          <w:rPr>
            <w:rStyle w:val="a3"/>
            <w:b/>
          </w:rPr>
          <w:t>@</w:t>
        </w:r>
        <w:r w:rsidR="001F30B2" w:rsidRPr="0045045D">
          <w:rPr>
            <w:rStyle w:val="a3"/>
            <w:b/>
            <w:lang w:val="en-US"/>
          </w:rPr>
          <w:t>mail</w:t>
        </w:r>
        <w:r w:rsidR="001F30B2" w:rsidRPr="0045045D">
          <w:rPr>
            <w:rStyle w:val="a3"/>
            <w:b/>
          </w:rPr>
          <w:t>.</w:t>
        </w:r>
        <w:r w:rsidR="001F30B2" w:rsidRPr="0045045D">
          <w:rPr>
            <w:rStyle w:val="a3"/>
            <w:b/>
            <w:lang w:val="en-US"/>
          </w:rPr>
          <w:t>ru</w:t>
        </w:r>
      </w:hyperlink>
      <w:r w:rsidR="001F30B2">
        <w:rPr>
          <w:b/>
        </w:rPr>
        <w:t xml:space="preserve">. </w:t>
      </w:r>
    </w:p>
    <w:p w14:paraId="5E0A35B3" w14:textId="4350874B" w:rsidR="00E25FA9" w:rsidRPr="0025353C" w:rsidRDefault="001F30B2" w:rsidP="00695258">
      <w:pPr>
        <w:jc w:val="both"/>
        <w:rPr>
          <w:color w:val="FF0000"/>
        </w:rPr>
      </w:pPr>
      <w:r w:rsidRPr="0025353C">
        <w:rPr>
          <w:b/>
          <w:color w:val="FF0000"/>
        </w:rPr>
        <w:t xml:space="preserve">Прием тезисов до </w:t>
      </w:r>
      <w:r w:rsidR="008B7BE8">
        <w:rPr>
          <w:b/>
          <w:color w:val="FF0000"/>
        </w:rPr>
        <w:t>2</w:t>
      </w:r>
      <w:r w:rsidRPr="0025353C">
        <w:rPr>
          <w:b/>
          <w:color w:val="FF0000"/>
        </w:rPr>
        <w:t xml:space="preserve"> апреля 202</w:t>
      </w:r>
      <w:r w:rsidR="008B7BE8">
        <w:rPr>
          <w:b/>
          <w:color w:val="FF0000"/>
        </w:rPr>
        <w:t>5</w:t>
      </w:r>
      <w:r w:rsidRPr="0025353C">
        <w:rPr>
          <w:b/>
          <w:color w:val="FF0000"/>
        </w:rPr>
        <w:t xml:space="preserve"> г.</w:t>
      </w:r>
      <w:r w:rsidR="006F0ED8">
        <w:rPr>
          <w:b/>
          <w:color w:val="FF0000"/>
        </w:rPr>
        <w:t xml:space="preserve"> (включительно).</w:t>
      </w:r>
    </w:p>
    <w:p w14:paraId="4718E5C0" w14:textId="2C74E227" w:rsidR="00E72DBF" w:rsidRPr="002A61C0" w:rsidRDefault="00E72DBF" w:rsidP="00E72DBF">
      <w:pPr>
        <w:rPr>
          <w:b/>
        </w:rPr>
      </w:pPr>
      <w:r w:rsidRPr="002A61C0">
        <w:rPr>
          <w:b/>
        </w:rPr>
        <w:t xml:space="preserve">Требования к оформлению </w:t>
      </w:r>
    </w:p>
    <w:p w14:paraId="2132D217" w14:textId="71FA228D" w:rsidR="00881CAC" w:rsidRPr="002A61C0" w:rsidRDefault="006F1240" w:rsidP="00D71CC4">
      <w:pPr>
        <w:ind w:firstLine="567"/>
        <w:jc w:val="both"/>
      </w:pPr>
      <w:r w:rsidRPr="002A61C0">
        <w:t>Тезисы</w:t>
      </w:r>
      <w:r w:rsidR="00881CAC" w:rsidRPr="002A61C0">
        <w:t xml:space="preserve"> </w:t>
      </w:r>
      <w:r w:rsidR="00D61146" w:rsidRPr="002A61C0">
        <w:t xml:space="preserve">печатаются в авторской редакции и </w:t>
      </w:r>
      <w:r w:rsidR="00881CAC" w:rsidRPr="002A61C0">
        <w:t>должны быть оформлены согласно требованиям и включать, как правило, описание актуальности проблемы, цель, объекты, методы исследований, результаты и обсуждение, выводы, список литературы</w:t>
      </w:r>
      <w:r w:rsidR="00A47CF5" w:rsidRPr="002A61C0">
        <w:t xml:space="preserve"> </w:t>
      </w:r>
      <w:r w:rsidR="004E3364" w:rsidRPr="002A61C0">
        <w:t>по алфавиту</w:t>
      </w:r>
      <w:r w:rsidR="00881CAC" w:rsidRPr="002A61C0">
        <w:t>.</w:t>
      </w:r>
    </w:p>
    <w:p w14:paraId="35B27FF1" w14:textId="0CB614FF" w:rsidR="00E72DBF" w:rsidRPr="002A61C0" w:rsidRDefault="00E72DBF" w:rsidP="00EA2A4F">
      <w:pPr>
        <w:shd w:val="clear" w:color="auto" w:fill="FFFFFF"/>
        <w:spacing w:line="273" w:lineRule="atLeast"/>
        <w:ind w:firstLine="567"/>
        <w:jc w:val="both"/>
      </w:pPr>
      <w:r w:rsidRPr="002A61C0">
        <w:t xml:space="preserve">Объем </w:t>
      </w:r>
      <w:r w:rsidR="00B64F3B">
        <w:t xml:space="preserve">– </w:t>
      </w:r>
      <w:r w:rsidR="006F1240" w:rsidRPr="002A61C0">
        <w:t>1</w:t>
      </w:r>
      <w:r w:rsidR="00FF0857">
        <w:t>-3</w:t>
      </w:r>
      <w:r w:rsidRPr="002A61C0">
        <w:t xml:space="preserve"> страниц</w:t>
      </w:r>
      <w:r w:rsidR="00FF0857">
        <w:t>ы</w:t>
      </w:r>
      <w:r w:rsidR="006F1240" w:rsidRPr="002A61C0">
        <w:t xml:space="preserve"> А4</w:t>
      </w:r>
      <w:r w:rsidRPr="002A61C0">
        <w:t xml:space="preserve">; </w:t>
      </w:r>
      <w:r w:rsidR="00881CAC" w:rsidRPr="002A61C0">
        <w:t xml:space="preserve">шрифт </w:t>
      </w:r>
      <w:r w:rsidR="00B64F3B">
        <w:t xml:space="preserve">– </w:t>
      </w:r>
      <w:r w:rsidR="00BC7A9C" w:rsidRPr="002A61C0">
        <w:rPr>
          <w:lang w:val="en-US"/>
        </w:rPr>
        <w:t>Times</w:t>
      </w:r>
      <w:r w:rsidR="00BC7A9C" w:rsidRPr="002A61C0">
        <w:t xml:space="preserve"> </w:t>
      </w:r>
      <w:r w:rsidR="00BC7A9C" w:rsidRPr="002A61C0">
        <w:rPr>
          <w:lang w:val="en-US"/>
        </w:rPr>
        <w:t>new</w:t>
      </w:r>
      <w:r w:rsidR="00BC7A9C" w:rsidRPr="002A61C0">
        <w:t xml:space="preserve"> </w:t>
      </w:r>
      <w:r w:rsidR="00BC7A9C" w:rsidRPr="002A61C0">
        <w:rPr>
          <w:lang w:val="en-US"/>
        </w:rPr>
        <w:t>roman</w:t>
      </w:r>
      <w:r w:rsidR="00881CAC" w:rsidRPr="002A61C0">
        <w:t xml:space="preserve">, </w:t>
      </w:r>
      <w:r w:rsidRPr="002A61C0">
        <w:t xml:space="preserve">размер шрифта </w:t>
      </w:r>
      <w:r w:rsidR="00B64F3B">
        <w:t xml:space="preserve">– </w:t>
      </w:r>
      <w:r w:rsidRPr="002A61C0">
        <w:t>1</w:t>
      </w:r>
      <w:r w:rsidR="006F1240" w:rsidRPr="002A61C0">
        <w:t>2</w:t>
      </w:r>
      <w:r w:rsidRPr="002A61C0">
        <w:t xml:space="preserve"> пунктов; межстрочный интервал – </w:t>
      </w:r>
      <w:r w:rsidR="004E3364" w:rsidRPr="002A61C0">
        <w:t>1,0</w:t>
      </w:r>
      <w:r w:rsidR="00D32950" w:rsidRPr="002A61C0">
        <w:t>, выравнивание – по ширине</w:t>
      </w:r>
      <w:r w:rsidR="006F1240" w:rsidRPr="002A61C0">
        <w:rPr>
          <w:color w:val="000000"/>
        </w:rPr>
        <w:t xml:space="preserve">, </w:t>
      </w:r>
      <w:r w:rsidR="00B64F3B">
        <w:rPr>
          <w:color w:val="000000"/>
        </w:rPr>
        <w:t xml:space="preserve">абзац – 1 см, </w:t>
      </w:r>
      <w:r w:rsidR="006F1240" w:rsidRPr="002A61C0">
        <w:rPr>
          <w:color w:val="000000"/>
        </w:rPr>
        <w:t>все</w:t>
      </w:r>
      <w:r w:rsidR="00BC7A9C" w:rsidRPr="002A61C0">
        <w:rPr>
          <w:color w:val="000000"/>
        </w:rPr>
        <w:t xml:space="preserve"> </w:t>
      </w:r>
      <w:r w:rsidR="006F1240" w:rsidRPr="002A61C0">
        <w:rPr>
          <w:color w:val="000000"/>
        </w:rPr>
        <w:t>поля – по 2 см</w:t>
      </w:r>
      <w:r w:rsidRPr="002A61C0">
        <w:t xml:space="preserve">. </w:t>
      </w:r>
      <w:r w:rsidR="006F1240" w:rsidRPr="002A61C0">
        <w:t>Р</w:t>
      </w:r>
      <w:r w:rsidR="00D71CC4" w:rsidRPr="002A61C0">
        <w:t>исунк</w:t>
      </w:r>
      <w:r w:rsidR="006F1240" w:rsidRPr="002A61C0">
        <w:t>и</w:t>
      </w:r>
      <w:r w:rsidR="000A3732" w:rsidRPr="002A61C0">
        <w:t xml:space="preserve"> и</w:t>
      </w:r>
      <w:r w:rsidR="00863F7A" w:rsidRPr="002A61C0">
        <w:t xml:space="preserve"> таблиц</w:t>
      </w:r>
      <w:r w:rsidR="006F1240" w:rsidRPr="002A61C0">
        <w:t xml:space="preserve">ы </w:t>
      </w:r>
      <w:r w:rsidR="00FF0857">
        <w:t>разрешены в черно белом формате общим объемом не более трети от общего объема статьи</w:t>
      </w:r>
      <w:r w:rsidR="00A47CF5" w:rsidRPr="002A61C0">
        <w:t>.</w:t>
      </w:r>
      <w:r w:rsidR="00047A1C" w:rsidRPr="002A61C0">
        <w:t xml:space="preserve"> Цитирование литературы в тексте в круглых скобках Фамилия, год (Иванов, </w:t>
      </w:r>
      <w:r w:rsidR="003F03D3" w:rsidRPr="002A61C0">
        <w:t>1999; Петров, Сидоров, 2000; Баева и др., 2017</w:t>
      </w:r>
      <w:r w:rsidR="00047A1C" w:rsidRPr="002A61C0">
        <w:t xml:space="preserve">). </w:t>
      </w:r>
      <w:r w:rsidR="000A3732" w:rsidRPr="002A61C0">
        <w:t>Первая</w:t>
      </w:r>
      <w:r w:rsidRPr="002A61C0">
        <w:t xml:space="preserve"> строка – </w:t>
      </w:r>
      <w:r w:rsidR="001F30B2" w:rsidRPr="002A61C0">
        <w:t>фамилия и инициалы автора(</w:t>
      </w:r>
      <w:proofErr w:type="spellStart"/>
      <w:r w:rsidR="001F30B2" w:rsidRPr="002A61C0">
        <w:t>ов</w:t>
      </w:r>
      <w:proofErr w:type="spellEnd"/>
      <w:r w:rsidR="001F30B2" w:rsidRPr="002A61C0">
        <w:t>) (выравнивание по центру)</w:t>
      </w:r>
      <w:r w:rsidRPr="002A61C0">
        <w:t xml:space="preserve">; </w:t>
      </w:r>
      <w:r w:rsidR="000A3732" w:rsidRPr="002A61C0">
        <w:t>вторая</w:t>
      </w:r>
      <w:r w:rsidRPr="002A61C0">
        <w:t xml:space="preserve"> строка –</w:t>
      </w:r>
      <w:r w:rsidR="001F30B2" w:rsidRPr="001F30B2">
        <w:t xml:space="preserve"> </w:t>
      </w:r>
      <w:r w:rsidR="001F30B2" w:rsidRPr="002A61C0">
        <w:t>заглавие доклада (выравнивание по центру, все прописные)</w:t>
      </w:r>
      <w:r w:rsidR="00EA2A4F" w:rsidRPr="002A61C0">
        <w:t xml:space="preserve">. </w:t>
      </w:r>
      <w:r w:rsidRPr="002A61C0">
        <w:t>Текст тезисов отделяется одной пустой строк</w:t>
      </w:r>
      <w:r w:rsidR="00C239D5" w:rsidRPr="002A61C0">
        <w:t>ой и начинается с отступом 1 см</w:t>
      </w:r>
      <w:r w:rsidRPr="002A61C0">
        <w:t xml:space="preserve"> (выравнивание по ширине).</w:t>
      </w:r>
      <w:r w:rsidR="00B64F3B">
        <w:t xml:space="preserve"> Оригинальность работ – не менее 60%.</w:t>
      </w:r>
    </w:p>
    <w:p w14:paraId="799251E3" w14:textId="77777777" w:rsidR="002A61C0" w:rsidRPr="002A61C0" w:rsidRDefault="002A61C0" w:rsidP="002A61C0">
      <w:pPr>
        <w:ind w:left="66"/>
        <w:jc w:val="both"/>
        <w:rPr>
          <w:b/>
          <w:bCs/>
        </w:rPr>
      </w:pPr>
      <w:r w:rsidRPr="002A61C0">
        <w:rPr>
          <w:b/>
          <w:bCs/>
        </w:rPr>
        <w:t>Секции / разделы сборника</w:t>
      </w:r>
    </w:p>
    <w:p w14:paraId="7D5C5CAF" w14:textId="77777777" w:rsidR="002A61C0" w:rsidRP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>Биохимия</w:t>
      </w:r>
    </w:p>
    <w:p w14:paraId="5B5CA314" w14:textId="77777777" w:rsidR="002A61C0" w:rsidRP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>Ботаника</w:t>
      </w:r>
    </w:p>
    <w:p w14:paraId="0BE919B3" w14:textId="77777777" w:rsidR="002A61C0" w:rsidRP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>Генетика</w:t>
      </w:r>
    </w:p>
    <w:p w14:paraId="088B9CEE" w14:textId="77777777" w:rsidR="002A61C0" w:rsidRP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>Зоология</w:t>
      </w:r>
    </w:p>
    <w:p w14:paraId="6F101313" w14:textId="77777777" w:rsidR="002A61C0" w:rsidRP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>Микробиология</w:t>
      </w:r>
    </w:p>
    <w:p w14:paraId="56B8BE15" w14:textId="02FE89C1" w:rsidR="002A61C0" w:rsidRP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 xml:space="preserve">Физиология </w:t>
      </w:r>
    </w:p>
    <w:p w14:paraId="086100FA" w14:textId="79F756CD" w:rsidR="002A61C0" w:rsidRP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 xml:space="preserve">Экология </w:t>
      </w:r>
    </w:p>
    <w:p w14:paraId="0C6F2607" w14:textId="77777777" w:rsidR="002A61C0" w:rsidRP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>Почвоведение</w:t>
      </w:r>
    </w:p>
    <w:p w14:paraId="1F129EA8" w14:textId="77777777" w:rsidR="002A61C0" w:rsidRP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>Агрохимия</w:t>
      </w:r>
    </w:p>
    <w:p w14:paraId="285D4AC8" w14:textId="22837337" w:rsid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>Биотехнология</w:t>
      </w:r>
    </w:p>
    <w:p w14:paraId="27E7D9CD" w14:textId="4D4F05CF" w:rsidR="008B7BE8" w:rsidRPr="002A61C0" w:rsidRDefault="008B7BE8" w:rsidP="002A61C0">
      <w:pPr>
        <w:ind w:left="66"/>
        <w:jc w:val="both"/>
        <w:rPr>
          <w:bCs/>
          <w:i/>
        </w:rPr>
      </w:pPr>
      <w:r>
        <w:rPr>
          <w:bCs/>
          <w:i/>
        </w:rPr>
        <w:t>Биоинформатика и биоинженерия</w:t>
      </w:r>
    </w:p>
    <w:p w14:paraId="1E0A9387" w14:textId="77777777" w:rsidR="002A61C0" w:rsidRPr="002A61C0" w:rsidRDefault="002A61C0" w:rsidP="002A61C0">
      <w:pPr>
        <w:ind w:left="66"/>
        <w:jc w:val="both"/>
        <w:rPr>
          <w:bCs/>
          <w:i/>
        </w:rPr>
      </w:pPr>
      <w:r w:rsidRPr="002A61C0">
        <w:rPr>
          <w:bCs/>
          <w:i/>
        </w:rPr>
        <w:t>Теория и методика биологического образования</w:t>
      </w:r>
    </w:p>
    <w:p w14:paraId="52E40B17" w14:textId="77777777" w:rsidR="001F30B2" w:rsidRDefault="001F30B2" w:rsidP="00080CD0">
      <w:pPr>
        <w:spacing w:line="360" w:lineRule="auto"/>
        <w:jc w:val="right"/>
        <w:rPr>
          <w:b/>
          <w:bCs/>
          <w:color w:val="FF0000"/>
        </w:rPr>
      </w:pPr>
    </w:p>
    <w:p w14:paraId="718C8A9A" w14:textId="46A8C03F" w:rsidR="00E72DBF" w:rsidRPr="002A61C0" w:rsidRDefault="00D61146" w:rsidP="00080CD0">
      <w:pPr>
        <w:spacing w:line="360" w:lineRule="auto"/>
        <w:jc w:val="right"/>
        <w:rPr>
          <w:b/>
          <w:bCs/>
          <w:color w:val="FF0000"/>
        </w:rPr>
      </w:pPr>
      <w:r w:rsidRPr="002A61C0">
        <w:rPr>
          <w:b/>
          <w:bCs/>
          <w:color w:val="FF0000"/>
        </w:rPr>
        <w:t xml:space="preserve">Образец оформления </w:t>
      </w:r>
    </w:p>
    <w:p w14:paraId="0D93E629" w14:textId="1D901360" w:rsidR="00042198" w:rsidRPr="002A61C0" w:rsidRDefault="002A61C0" w:rsidP="004E3364">
      <w:pPr>
        <w:jc w:val="center"/>
      </w:pPr>
      <w:r>
        <w:t>Иванов А.В.</w:t>
      </w:r>
      <w:r w:rsidR="00FF0857">
        <w:t xml:space="preserve">, Петрова </w:t>
      </w:r>
      <w:proofErr w:type="spellStart"/>
      <w:r w:rsidR="00FF0857">
        <w:t>А.А</w:t>
      </w:r>
      <w:proofErr w:type="spellEnd"/>
      <w:r w:rsidR="00FF0857">
        <w:t>.</w:t>
      </w:r>
      <w:r w:rsidR="005121D2">
        <w:t xml:space="preserve">, Сидоров </w:t>
      </w:r>
      <w:proofErr w:type="spellStart"/>
      <w:r w:rsidR="005121D2">
        <w:t>П.В</w:t>
      </w:r>
      <w:proofErr w:type="spellEnd"/>
      <w:r w:rsidR="005121D2">
        <w:t>.</w:t>
      </w:r>
    </w:p>
    <w:p w14:paraId="37AE2E5B" w14:textId="5A81E323" w:rsidR="00E72DBF" w:rsidRPr="002A61C0" w:rsidRDefault="00FF0857" w:rsidP="008D2843">
      <w:pPr>
        <w:suppressAutoHyphens/>
        <w:jc w:val="center"/>
        <w:rPr>
          <w:b/>
        </w:rPr>
      </w:pPr>
      <w:r>
        <w:rPr>
          <w:b/>
        </w:rPr>
        <w:t>ВЛИЯНИЕ МАЗУТА НА ЭКОЛОГИЧЕСКОЕ СОСТОЯНИЕ ПОБЕРЕЖЬЯ ЧЕРНОГО МОРЯ</w:t>
      </w:r>
    </w:p>
    <w:p w14:paraId="0358F9F5" w14:textId="4263DF32" w:rsidR="00D61146" w:rsidRPr="005D1EA2" w:rsidRDefault="005121D2" w:rsidP="005D1EA2">
      <w:pPr>
        <w:ind w:firstLine="567"/>
        <w:jc w:val="center"/>
        <w:rPr>
          <w:i/>
          <w:iCs/>
        </w:rPr>
      </w:pPr>
      <w:r w:rsidRPr="005D1EA2">
        <w:rPr>
          <w:i/>
          <w:iCs/>
        </w:rPr>
        <w:t>Научный руководитель</w:t>
      </w:r>
      <w:r w:rsidR="005D1EA2" w:rsidRPr="005D1EA2">
        <w:rPr>
          <w:i/>
          <w:iCs/>
        </w:rPr>
        <w:t xml:space="preserve">: д.б.н., профессор Панов </w:t>
      </w:r>
      <w:proofErr w:type="spellStart"/>
      <w:r w:rsidR="005D1EA2" w:rsidRPr="005D1EA2">
        <w:rPr>
          <w:i/>
          <w:iCs/>
        </w:rPr>
        <w:t>О.О</w:t>
      </w:r>
      <w:proofErr w:type="spellEnd"/>
      <w:r w:rsidR="005D1EA2" w:rsidRPr="005D1EA2">
        <w:rPr>
          <w:i/>
          <w:iCs/>
        </w:rPr>
        <w:t>.</w:t>
      </w:r>
    </w:p>
    <w:p w14:paraId="0C766546" w14:textId="77777777" w:rsidR="005D1EA2" w:rsidRPr="002A61C0" w:rsidRDefault="005D1EA2" w:rsidP="004E3364">
      <w:pPr>
        <w:ind w:firstLine="567"/>
        <w:jc w:val="both"/>
      </w:pPr>
    </w:p>
    <w:p w14:paraId="0779CF26" w14:textId="7616098D" w:rsidR="000754AB" w:rsidRPr="002A61C0" w:rsidRDefault="00FF0857" w:rsidP="004E3364">
      <w:pPr>
        <w:ind w:firstLine="567"/>
        <w:jc w:val="both"/>
      </w:pPr>
      <w:r>
        <w:t>Нефть и нефтепродукты могут оказывать значительное воздействие на прибрежные экосистемы</w:t>
      </w:r>
      <w:r w:rsidR="008D2843" w:rsidRPr="002A61C0">
        <w:t xml:space="preserve"> </w:t>
      </w:r>
      <w:r w:rsidR="00042198" w:rsidRPr="002A61C0">
        <w:t>(</w:t>
      </w:r>
      <w:r>
        <w:t>Алексеев</w:t>
      </w:r>
      <w:r w:rsidR="000668B7" w:rsidRPr="002A61C0">
        <w:t xml:space="preserve"> и др.</w:t>
      </w:r>
      <w:r w:rsidR="00042198" w:rsidRPr="002A61C0">
        <w:t>, 2022</w:t>
      </w:r>
      <w:r w:rsidR="005D1EA2">
        <w:t>; Редькин, 2024</w:t>
      </w:r>
      <w:r w:rsidR="00042198" w:rsidRPr="002A61C0">
        <w:t>).</w:t>
      </w:r>
      <w:r w:rsidR="00A417B2" w:rsidRPr="002A61C0">
        <w:t xml:space="preserve"> </w:t>
      </w:r>
      <w:r w:rsidR="008D2843" w:rsidRPr="002A61C0">
        <w:t xml:space="preserve">В настоящее время разработан </w:t>
      </w:r>
      <w:r w:rsidR="005121D2">
        <w:t xml:space="preserve">ряд мероприятий </w:t>
      </w:r>
      <w:r w:rsidR="008D2843" w:rsidRPr="002A61C0">
        <w:t xml:space="preserve">для защиты окружающей среды </w:t>
      </w:r>
      <w:r w:rsidR="00A417B2" w:rsidRPr="002A61C0">
        <w:t>(</w:t>
      </w:r>
      <w:r w:rsidR="005121D2" w:rsidRPr="005121D2">
        <w:rPr>
          <w:lang w:val="en-US"/>
        </w:rPr>
        <w:t>Smith</w:t>
      </w:r>
      <w:r w:rsidR="00A417B2" w:rsidRPr="002A61C0">
        <w:t>, 202</w:t>
      </w:r>
      <w:r w:rsidR="000668B7" w:rsidRPr="002A61C0">
        <w:t>0</w:t>
      </w:r>
      <w:r w:rsidR="00A417B2" w:rsidRPr="002A61C0">
        <w:t>).</w:t>
      </w:r>
    </w:p>
    <w:p w14:paraId="6A51A748" w14:textId="77777777" w:rsidR="00B27FF2" w:rsidRPr="002A61C0" w:rsidRDefault="00B27FF2" w:rsidP="004E3364">
      <w:pPr>
        <w:jc w:val="center"/>
        <w:rPr>
          <w:b/>
        </w:rPr>
      </w:pPr>
      <w:r w:rsidRPr="002A61C0">
        <w:rPr>
          <w:b/>
        </w:rPr>
        <w:t>Литература</w:t>
      </w:r>
    </w:p>
    <w:p w14:paraId="0FCA2A4C" w14:textId="0C78CA66" w:rsidR="0052301B" w:rsidRDefault="002A61C0" w:rsidP="00C11018">
      <w:pPr>
        <w:pStyle w:val="a5"/>
        <w:numPr>
          <w:ilvl w:val="0"/>
          <w:numId w:val="3"/>
        </w:numPr>
        <w:ind w:left="426"/>
        <w:jc w:val="both"/>
      </w:pPr>
      <w:r>
        <w:t>Алексеев</w:t>
      </w:r>
      <w:r w:rsidR="000668B7" w:rsidRPr="002A61C0">
        <w:t xml:space="preserve"> И.И., Петров </w:t>
      </w:r>
      <w:proofErr w:type="spellStart"/>
      <w:r w:rsidR="000668B7" w:rsidRPr="002A61C0">
        <w:t>П.П</w:t>
      </w:r>
      <w:proofErr w:type="spellEnd"/>
      <w:r w:rsidR="000668B7" w:rsidRPr="002A61C0">
        <w:t xml:space="preserve">., Сидоров </w:t>
      </w:r>
      <w:proofErr w:type="spellStart"/>
      <w:r w:rsidR="000668B7" w:rsidRPr="002A61C0">
        <w:t>С.С</w:t>
      </w:r>
      <w:proofErr w:type="spellEnd"/>
      <w:r w:rsidR="000668B7" w:rsidRPr="002A61C0">
        <w:t>.</w:t>
      </w:r>
      <w:r w:rsidR="0052301B" w:rsidRPr="002A61C0">
        <w:t xml:space="preserve"> </w:t>
      </w:r>
      <w:r w:rsidR="005121D2">
        <w:t>Последствия загрязнения нефтью</w:t>
      </w:r>
      <w:r w:rsidR="0052301B" w:rsidRPr="002A61C0">
        <w:t xml:space="preserve"> // </w:t>
      </w:r>
      <w:r>
        <w:t>Глобальная экология</w:t>
      </w:r>
      <w:r w:rsidR="0052301B" w:rsidRPr="002A61C0">
        <w:t>. 202</w:t>
      </w:r>
      <w:r w:rsidR="00A417B2" w:rsidRPr="002A61C0">
        <w:t>2</w:t>
      </w:r>
      <w:r w:rsidR="0052301B" w:rsidRPr="002A61C0">
        <w:t>. №</w:t>
      </w:r>
      <w:r w:rsidR="00A417B2" w:rsidRPr="002A61C0">
        <w:t>1</w:t>
      </w:r>
      <w:r w:rsidR="0052301B" w:rsidRPr="002A61C0">
        <w:t>. С.</w:t>
      </w:r>
      <w:r w:rsidR="00EE3166" w:rsidRPr="002A61C0">
        <w:t> </w:t>
      </w:r>
      <w:r w:rsidR="00A417B2" w:rsidRPr="002A61C0">
        <w:t>3</w:t>
      </w:r>
      <w:r w:rsidR="005D1EA2">
        <w:t>–</w:t>
      </w:r>
      <w:r w:rsidR="00A417B2" w:rsidRPr="002A61C0">
        <w:t>20</w:t>
      </w:r>
      <w:r w:rsidR="0052301B" w:rsidRPr="002A61C0">
        <w:t>.</w:t>
      </w:r>
    </w:p>
    <w:p w14:paraId="39A05DD4" w14:textId="3CAE1ECF" w:rsidR="005D1EA2" w:rsidRDefault="005D1EA2" w:rsidP="00C11018">
      <w:pPr>
        <w:pStyle w:val="a5"/>
        <w:numPr>
          <w:ilvl w:val="0"/>
          <w:numId w:val="3"/>
        </w:numPr>
        <w:ind w:left="426"/>
        <w:jc w:val="both"/>
      </w:pPr>
      <w:r>
        <w:t>Редькин В.П. Токсичность мазута для организмов // Академия. 2024. №3. С. 22–30.</w:t>
      </w:r>
    </w:p>
    <w:p w14:paraId="2C54A588" w14:textId="0D62A175" w:rsidR="005121D2" w:rsidRPr="005121D2" w:rsidRDefault="005121D2" w:rsidP="005121D2">
      <w:pPr>
        <w:pStyle w:val="a5"/>
        <w:numPr>
          <w:ilvl w:val="0"/>
          <w:numId w:val="3"/>
        </w:numPr>
        <w:ind w:left="426"/>
        <w:jc w:val="both"/>
        <w:rPr>
          <w:lang w:val="en-US"/>
        </w:rPr>
      </w:pPr>
      <w:r w:rsidRPr="005121D2">
        <w:rPr>
          <w:lang w:val="en-US"/>
        </w:rPr>
        <w:t xml:space="preserve">Smith A. Pollutants of the Biosphere. Cambridge. United Kingdom. 2020. 256 </w:t>
      </w:r>
      <w:r w:rsidRPr="005121D2">
        <w:t>с</w:t>
      </w:r>
      <w:r w:rsidRPr="005121D2">
        <w:rPr>
          <w:lang w:val="en-US"/>
        </w:rPr>
        <w:t>.</w:t>
      </w:r>
    </w:p>
    <w:sectPr w:rsidR="005121D2" w:rsidRPr="005121D2" w:rsidSect="005442B6">
      <w:pgSz w:w="11906" w:h="16838"/>
      <w:pgMar w:top="567" w:right="849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2B62"/>
    <w:multiLevelType w:val="hybridMultilevel"/>
    <w:tmpl w:val="086A3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501D"/>
    <w:multiLevelType w:val="singleLevel"/>
    <w:tmpl w:val="515ED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AF3928"/>
    <w:multiLevelType w:val="hybridMultilevel"/>
    <w:tmpl w:val="FF5862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AA8024B"/>
    <w:multiLevelType w:val="hybridMultilevel"/>
    <w:tmpl w:val="6866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3F"/>
    <w:rsid w:val="00042198"/>
    <w:rsid w:val="00047A1C"/>
    <w:rsid w:val="000668B7"/>
    <w:rsid w:val="000754AB"/>
    <w:rsid w:val="00080CD0"/>
    <w:rsid w:val="000A3732"/>
    <w:rsid w:val="00180816"/>
    <w:rsid w:val="001A267D"/>
    <w:rsid w:val="001B5B00"/>
    <w:rsid w:val="001F1133"/>
    <w:rsid w:val="001F30B2"/>
    <w:rsid w:val="0025353C"/>
    <w:rsid w:val="002A2C97"/>
    <w:rsid w:val="002A61C0"/>
    <w:rsid w:val="002D5722"/>
    <w:rsid w:val="003609EB"/>
    <w:rsid w:val="00361533"/>
    <w:rsid w:val="0037393E"/>
    <w:rsid w:val="00395532"/>
    <w:rsid w:val="003F03D3"/>
    <w:rsid w:val="0041534A"/>
    <w:rsid w:val="00424C4E"/>
    <w:rsid w:val="004E3364"/>
    <w:rsid w:val="005121D2"/>
    <w:rsid w:val="0052301B"/>
    <w:rsid w:val="005442B6"/>
    <w:rsid w:val="0056343F"/>
    <w:rsid w:val="005C21CC"/>
    <w:rsid w:val="005D1EA2"/>
    <w:rsid w:val="005E090D"/>
    <w:rsid w:val="005E1441"/>
    <w:rsid w:val="00601F89"/>
    <w:rsid w:val="00651E5C"/>
    <w:rsid w:val="006675D4"/>
    <w:rsid w:val="00667BBF"/>
    <w:rsid w:val="00695258"/>
    <w:rsid w:val="006F0ED8"/>
    <w:rsid w:val="006F1240"/>
    <w:rsid w:val="007C384E"/>
    <w:rsid w:val="007F45EB"/>
    <w:rsid w:val="00863F7A"/>
    <w:rsid w:val="00881CAC"/>
    <w:rsid w:val="008A1D15"/>
    <w:rsid w:val="008B7BE8"/>
    <w:rsid w:val="008D2843"/>
    <w:rsid w:val="00972653"/>
    <w:rsid w:val="009B62D8"/>
    <w:rsid w:val="009C35E3"/>
    <w:rsid w:val="00A07B95"/>
    <w:rsid w:val="00A417B2"/>
    <w:rsid w:val="00A47CF5"/>
    <w:rsid w:val="00A60030"/>
    <w:rsid w:val="00A85A69"/>
    <w:rsid w:val="00A971A6"/>
    <w:rsid w:val="00AA51CD"/>
    <w:rsid w:val="00AB3B4B"/>
    <w:rsid w:val="00AB3E8B"/>
    <w:rsid w:val="00AF39CD"/>
    <w:rsid w:val="00B0001E"/>
    <w:rsid w:val="00B27FF2"/>
    <w:rsid w:val="00B63E91"/>
    <w:rsid w:val="00B64F3B"/>
    <w:rsid w:val="00B97F10"/>
    <w:rsid w:val="00BC7A9C"/>
    <w:rsid w:val="00C11018"/>
    <w:rsid w:val="00C239D5"/>
    <w:rsid w:val="00CC79A5"/>
    <w:rsid w:val="00D32950"/>
    <w:rsid w:val="00D36521"/>
    <w:rsid w:val="00D61146"/>
    <w:rsid w:val="00D71CC4"/>
    <w:rsid w:val="00D775A9"/>
    <w:rsid w:val="00E21540"/>
    <w:rsid w:val="00E25FA9"/>
    <w:rsid w:val="00E72DBF"/>
    <w:rsid w:val="00EA2A4F"/>
    <w:rsid w:val="00EE3166"/>
    <w:rsid w:val="00EF37C2"/>
    <w:rsid w:val="00EF63A9"/>
    <w:rsid w:val="00F11172"/>
    <w:rsid w:val="00F30895"/>
    <w:rsid w:val="00F8739F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92996"/>
  <w15:docId w15:val="{ED583A6C-EF13-4282-968C-6B069931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DBF"/>
    <w:rPr>
      <w:sz w:val="24"/>
      <w:szCs w:val="24"/>
    </w:rPr>
  </w:style>
  <w:style w:type="paragraph" w:styleId="1">
    <w:name w:val="heading 1"/>
    <w:basedOn w:val="a"/>
    <w:next w:val="a"/>
    <w:qFormat/>
    <w:rsid w:val="00E72DBF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72DB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DBF"/>
    <w:rPr>
      <w:color w:val="0000FF"/>
      <w:u w:val="single"/>
    </w:rPr>
  </w:style>
  <w:style w:type="paragraph" w:styleId="a4">
    <w:name w:val="Body Text Indent"/>
    <w:basedOn w:val="a"/>
    <w:rsid w:val="00E72DBF"/>
    <w:pPr>
      <w:ind w:left="360"/>
    </w:pPr>
  </w:style>
  <w:style w:type="paragraph" w:customStyle="1" w:styleId="10">
    <w:name w:val="1"/>
    <w:basedOn w:val="a"/>
    <w:link w:val="11"/>
    <w:rsid w:val="000A3732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1 Знак1"/>
    <w:basedOn w:val="a0"/>
    <w:link w:val="10"/>
    <w:rsid w:val="000A3732"/>
    <w:rPr>
      <w:sz w:val="28"/>
    </w:rPr>
  </w:style>
  <w:style w:type="paragraph" w:styleId="a5">
    <w:name w:val="List Paragraph"/>
    <w:basedOn w:val="a"/>
    <w:uiPriority w:val="34"/>
    <w:qFormat/>
    <w:rsid w:val="00047A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7A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A1C"/>
    <w:rPr>
      <w:rFonts w:ascii="Tahoma" w:hAnsi="Tahoma" w:cs="Tahoma"/>
      <w:sz w:val="16"/>
      <w:szCs w:val="16"/>
    </w:rPr>
  </w:style>
  <w:style w:type="character" w:customStyle="1" w:styleId="plainlinks">
    <w:name w:val="plainlinks"/>
    <w:basedOn w:val="a0"/>
    <w:rsid w:val="00C11018"/>
  </w:style>
  <w:style w:type="character" w:styleId="a8">
    <w:name w:val="Emphasis"/>
    <w:basedOn w:val="a0"/>
    <w:uiPriority w:val="20"/>
    <w:qFormat/>
    <w:rsid w:val="0052301B"/>
    <w:rPr>
      <w:i/>
      <w:iCs/>
    </w:rPr>
  </w:style>
  <w:style w:type="paragraph" w:styleId="a9">
    <w:name w:val="Subtitle"/>
    <w:basedOn w:val="a"/>
    <w:next w:val="aa"/>
    <w:link w:val="ab"/>
    <w:uiPriority w:val="11"/>
    <w:qFormat/>
    <w:rsid w:val="006F1240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b">
    <w:name w:val="Подзаголовок Знак"/>
    <w:basedOn w:val="a0"/>
    <w:link w:val="a9"/>
    <w:uiPriority w:val="11"/>
    <w:rsid w:val="006F124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a">
    <w:name w:val="Body Text"/>
    <w:basedOn w:val="a"/>
    <w:link w:val="ac"/>
    <w:uiPriority w:val="99"/>
    <w:semiHidden/>
    <w:unhideWhenUsed/>
    <w:rsid w:val="006F1240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6F1240"/>
    <w:rPr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1F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f_rostov@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№ 1</vt:lpstr>
    </vt:vector>
  </TitlesOfParts>
  <Company>Home</Company>
  <LinksUpToDate>false</LinksUpToDate>
  <CharactersWithSpaces>2535</CharactersWithSpaces>
  <SharedDoc>false</SharedDoc>
  <HLinks>
    <vt:vector size="6" baseType="variant">
      <vt:variant>
        <vt:i4>7995483</vt:i4>
      </vt:variant>
      <vt:variant>
        <vt:i4>0</vt:i4>
      </vt:variant>
      <vt:variant>
        <vt:i4>0</vt:i4>
      </vt:variant>
      <vt:variant>
        <vt:i4>5</vt:i4>
      </vt:variant>
      <vt:variant>
        <vt:lpwstr>mailto:kazeev@sfedu.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№ 1</dc:title>
  <dc:creator>*</dc:creator>
  <cp:lastModifiedBy>Казеев Камиль Шагидуллович</cp:lastModifiedBy>
  <cp:revision>4</cp:revision>
  <cp:lastPrinted>2017-02-14T09:49:00Z</cp:lastPrinted>
  <dcterms:created xsi:type="dcterms:W3CDTF">2025-03-10T09:17:00Z</dcterms:created>
  <dcterms:modified xsi:type="dcterms:W3CDTF">2025-03-10T09:57:00Z</dcterms:modified>
</cp:coreProperties>
</file>