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B61B" w14:textId="77777777" w:rsidR="008D1870" w:rsidRDefault="008D1870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 курсовых проектов для студентов 1 курса направлений: </w:t>
      </w:r>
    </w:p>
    <w:p w14:paraId="19224EF5" w14:textId="52C247F0" w:rsidR="009F194E" w:rsidRDefault="008D1870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D6">
        <w:rPr>
          <w:rFonts w:ascii="Times New Roman" w:eastAsia="Times New Roman" w:hAnsi="Times New Roman" w:cs="Times New Roman"/>
          <w:i/>
          <w:sz w:val="24"/>
          <w:szCs w:val="24"/>
        </w:rPr>
        <w:t>06.03.01 –биология</w:t>
      </w:r>
      <w:r w:rsidRPr="00BF1A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1AD6">
        <w:rPr>
          <w:rFonts w:ascii="Times New Roman" w:eastAsia="Times New Roman" w:hAnsi="Times New Roman" w:cs="Times New Roman"/>
          <w:i/>
          <w:sz w:val="24"/>
          <w:szCs w:val="24"/>
        </w:rPr>
        <w:t>06.03.02 – почвоведение</w:t>
      </w:r>
      <w:r w:rsidRPr="00BF1A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1AD6">
        <w:rPr>
          <w:rFonts w:ascii="Times New Roman" w:eastAsia="Times New Roman" w:hAnsi="Times New Roman" w:cs="Times New Roman"/>
          <w:i/>
          <w:sz w:val="24"/>
          <w:szCs w:val="24"/>
        </w:rPr>
        <w:t xml:space="preserve">44.03.05 –педагогическое образование,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06.05.02 фундаментальная и прикладная биология</w:t>
      </w:r>
    </w:p>
    <w:tbl>
      <w:tblPr>
        <w:tblStyle w:val="a3"/>
        <w:tblW w:w="15642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672"/>
        <w:gridCol w:w="1588"/>
        <w:gridCol w:w="992"/>
        <w:gridCol w:w="1701"/>
        <w:gridCol w:w="5670"/>
        <w:gridCol w:w="1183"/>
      </w:tblGrid>
      <w:tr w:rsidR="008D1870" w:rsidRPr="00D96E9B" w14:paraId="016CBF6B" w14:textId="77777777" w:rsidTr="00EC702A">
        <w:tc>
          <w:tcPr>
            <w:tcW w:w="426" w:type="dxa"/>
            <w:shd w:val="clear" w:color="auto" w:fill="auto"/>
            <w:vAlign w:val="center"/>
          </w:tcPr>
          <w:p w14:paraId="4331381B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422D3D" w14:textId="77777777" w:rsidR="008D1870" w:rsidRPr="00D96E9B" w:rsidRDefault="008D1870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72B836F" w14:textId="61889A21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B5E2F69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Структурное подразделение (кафедра/лаборатория)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DB32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студентов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проекте</w:t>
            </w:r>
          </w:p>
          <w:p w14:paraId="0ADF8BA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50419" w14:textId="46FC8506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Ресурсное обеспечение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F60194" w14:textId="6C1F6A38" w:rsidR="008D1870" w:rsidRPr="00D96E9B" w:rsidRDefault="008D1870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аннотация проекта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4C8AB9E" w14:textId="7A0E371B" w:rsidR="008D1870" w:rsidRPr="00D96E9B" w:rsidRDefault="008D1870" w:rsidP="00F266C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студентов</w:t>
            </w:r>
          </w:p>
        </w:tc>
      </w:tr>
      <w:tr w:rsidR="008D1870" w:rsidRPr="00D96E9B" w14:paraId="7C3C5A63" w14:textId="77777777" w:rsidTr="00EC702A">
        <w:tc>
          <w:tcPr>
            <w:tcW w:w="426" w:type="dxa"/>
            <w:shd w:val="clear" w:color="auto" w:fill="auto"/>
            <w:vAlign w:val="center"/>
          </w:tcPr>
          <w:p w14:paraId="67FD086C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390BF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Таксономическая организация и экологическое разнообразие сообществ листовёрток (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Lepidoptera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Tortricidae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 Долины Нижнего Дона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8D4026" w14:textId="2B571B80" w:rsidR="008D1870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Романчук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Р.В.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к.б.н., старший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9E2D2D7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F3E3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1F7EE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51315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Листовёртки (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Tortricidae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 – крупное хозяйственно значимое семейство чешуекрылых, плохо изученное в Ростовской области.</w:t>
            </w:r>
          </w:p>
          <w:p w14:paraId="4DDF96B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Долина Нижнего Дона может выступать очагом разнообразия этих насекомых. Результаты проекта поспособствуют познанию таксономического разнообразия группы и определению хозяйственного (экологического) значения отдельных её представителей.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5A529A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65ED41BC" w14:textId="77777777" w:rsidTr="00EC702A">
        <w:tc>
          <w:tcPr>
            <w:tcW w:w="426" w:type="dxa"/>
            <w:shd w:val="clear" w:color="auto" w:fill="auto"/>
            <w:vAlign w:val="center"/>
          </w:tcPr>
          <w:p w14:paraId="32647CEE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197EC4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фаунистических комплексов и экологических связей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макрочешуекрылых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Insecta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Lepidoptera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 Приазовского ботанико-географического района (Ростовская область)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12109E7" w14:textId="689C1342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Романчук </w:t>
            </w:r>
            <w:r w:rsidR="00930802">
              <w:rPr>
                <w:rFonts w:ascii="Times New Roman" w:eastAsia="Times New Roman" w:hAnsi="Times New Roman" w:cs="Times New Roman"/>
                <w:sz w:val="20"/>
                <w:szCs w:val="20"/>
              </w:rPr>
              <w:t>Р.В.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к.б.н., старший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85E7EB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EE5BA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01C16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225A3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Макрочешуекрылые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большая экологически- и хозяйственно значимая группа насекомых. Актуальность проекта определяется необходимостью замещения накопительных исследований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макролепидоптерофауны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Приазовских степей аналитическими, поскольку с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 по настоящее время накопился большой объём слабоструктурированных сведений. Результаты общего анализа данных могут быть использованы при составлении природоохранных и фитосанитарных рекомендаций.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DEC1BA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30A92E7A" w14:textId="77777777" w:rsidTr="00EC702A">
        <w:tc>
          <w:tcPr>
            <w:tcW w:w="426" w:type="dxa"/>
            <w:shd w:val="clear" w:color="auto" w:fill="auto"/>
            <w:vAlign w:val="center"/>
          </w:tcPr>
          <w:p w14:paraId="59FFBD82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1619D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к фауне и экологии божьих коровок (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Coleoptera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Coccinellidae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  участков</w:t>
            </w:r>
            <w:proofErr w:type="gram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Приазовского ботанико-географического района (Ростовская область)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1EB13DE" w14:textId="7A56F268" w:rsidR="008D1870" w:rsidRPr="00D96E9B" w:rsidRDefault="009F33C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Тихонов </w:t>
            </w:r>
            <w:r w:rsidR="00930802">
              <w:rPr>
                <w:rFonts w:ascii="Times New Roman" w:eastAsia="Times New Roman" w:hAnsi="Times New Roman" w:cs="Times New Roman"/>
                <w:sz w:val="20"/>
                <w:szCs w:val="20"/>
              </w:rPr>
              <w:t>А.В.</w:t>
            </w:r>
            <w:r w:rsidR="008D1870"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к.б.н.,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660AA8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3B528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9AF8D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107CE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Божьи коровки (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Coccinellidae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 – семейство жесткокрылых, среди которого встречаются как активные хищники-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афидофаги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(имеют хозяйственное значение, используются для борьбы с тлями, в т.ч. путем искусственного разведения), так и карантинные вредители. Материалы по фауне и экологии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кокцинелид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Приазовских степей отрывочны и требуют актуализации.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F948B1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4CE290A8" w14:textId="77777777" w:rsidTr="00EC702A">
        <w:tc>
          <w:tcPr>
            <w:tcW w:w="426" w:type="dxa"/>
            <w:shd w:val="clear" w:color="auto" w:fill="auto"/>
            <w:vAlign w:val="center"/>
          </w:tcPr>
          <w:p w14:paraId="6568C37A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20124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Морфология и особенности биологии гребнезубых мастодонтов р.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Mammut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территории Приазовья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2A911A" w14:textId="77777777" w:rsidR="00930802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Титов В.В., </w:t>
            </w:r>
          </w:p>
          <w:p w14:paraId="0C69603F" w14:textId="3A1C27AB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9E048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FF53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E76A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EB99D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Диагностичные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остатки крупных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позднемиоценовых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хоботных весьма редки на территории ЮФО. За последнее время в Приазовье сделано несколько интересных находок остатков гребнезубых мастодонтов, которые до сих пор не описаны и требуют анализа морфологических особенностей зубной системы и посткраниального скелета. Их изучение позволит ответить на ряд вопросов, связанных с биологией этих древних животных и реконструкцией их образа жизни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578F883" w14:textId="0966F0DD" w:rsidR="008D1870" w:rsidRPr="00D96E9B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Я.Р</w:t>
            </w:r>
            <w:proofErr w:type="spellEnd"/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1870" w:rsidRPr="00D96E9B" w14:paraId="77BF13CB" w14:textId="77777777" w:rsidTr="00EC702A">
        <w:tc>
          <w:tcPr>
            <w:tcW w:w="426" w:type="dxa"/>
            <w:shd w:val="clear" w:color="auto" w:fill="auto"/>
            <w:vAlign w:val="center"/>
          </w:tcPr>
          <w:p w14:paraId="2AD4596B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77364A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Позднемиоценовые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болотные носороги р.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Chilotherium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территории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Предкавказья: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характеристки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скелета, реконструкция образа жизни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D3DC02" w14:textId="77777777" w:rsidR="00501D22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Титов В.В., </w:t>
            </w:r>
          </w:p>
          <w:p w14:paraId="0B6A7540" w14:textId="766D2290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20CCDA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F8E4E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30846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C1394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Носороги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хилотерии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были типичными представителями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позднемиоценовых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гиппарионовых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фаун Евразии. На территории Пред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кавказья за последние годы был собран представительный материал, позволяющий уточнить особенности внешнего облика и образа жизни этих древних животных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2BF161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4AD42A69" w14:textId="77777777" w:rsidTr="00EC702A">
        <w:tc>
          <w:tcPr>
            <w:tcW w:w="426" w:type="dxa"/>
            <w:shd w:val="clear" w:color="auto" w:fill="auto"/>
            <w:vAlign w:val="center"/>
          </w:tcPr>
          <w:p w14:paraId="78674FBA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6A829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Ихтиофауна нижнего течения реки Дон в уловах мальковых орудий лова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20A39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Дудкин С.И.,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317FD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зоологии, АзНИИРХ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1878F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A64D9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BBA1E4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направлено на изучение видового состава и обилия молоди рыб в нижнем течении реки Дон. Анализ уловов мальковыми орудиями лова позволит оценить структуру ихтиофауны на ранних стадиях развития рыбных ресурсов. Полученные данные необходимы для мониторинга состояния популяции рыб и разработки мер по сохранению биоразнообразия реки Дон.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33E5F20" w14:textId="32DF4E6E" w:rsidR="008D1870" w:rsidRPr="00D96E9B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Курбанова </w:t>
            </w:r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Ш.З.</w:t>
            </w: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Овчаров </w:t>
            </w:r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А.А,</w:t>
            </w:r>
          </w:p>
        </w:tc>
      </w:tr>
      <w:tr w:rsidR="008D1870" w:rsidRPr="00D96E9B" w14:paraId="48F9BA2F" w14:textId="77777777" w:rsidTr="00EC702A">
        <w:tc>
          <w:tcPr>
            <w:tcW w:w="426" w:type="dxa"/>
            <w:shd w:val="clear" w:color="auto" w:fill="auto"/>
            <w:vAlign w:val="center"/>
          </w:tcPr>
          <w:p w14:paraId="4454A302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FE4EE0" w14:textId="77777777" w:rsidR="008D1870" w:rsidRPr="00D96E9B" w:rsidRDefault="008D1870" w:rsidP="00F266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биотопического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распределения и разнообразия герпетобионтных жесткокрылых участков приазовского ботанико-географического района в течение полевых сезонов 2024-2025 гг.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024EEB3" w14:textId="259AAE44" w:rsidR="008D1870" w:rsidRPr="00D96E9B" w:rsidRDefault="009F33C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Тихонов </w:t>
            </w:r>
            <w:r w:rsidR="00930802">
              <w:rPr>
                <w:rFonts w:ascii="Times New Roman" w:eastAsia="Times New Roman" w:hAnsi="Times New Roman" w:cs="Times New Roman"/>
                <w:sz w:val="20"/>
                <w:szCs w:val="20"/>
              </w:rPr>
              <w:t>А.В.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к.б.н.,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3E5FE4D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зоологии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9AF6E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BF889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6A76FC" w14:textId="77777777" w:rsidR="008D1870" w:rsidRPr="00D96E9B" w:rsidRDefault="008D1870" w:rsidP="00F266C0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Герпетобионтые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жесткокрылые являются неотъемлемой частью степной фауны региона. Многие из них являются индикаторами состояния окружающей среды, что особо важно для Ростовской области как региона с сельскохозяйственной активностью, разрушающей степные биотопы.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работы могут быть наглядным примером для изучения биологии аборигенных степных видов насекомых, обитающих в исходных степных экосистемах в хронологическом аспекте. Данные работы могут быть использованы для сравнения анализа динамики численности насекомых в разные промежутки времени, что можно использовать для прогноза изменения степных экосистем в экологическом мониторинге и проведении природоохранных мероприятий.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F638BDF" w14:textId="39D31C75" w:rsidR="008D1870" w:rsidRPr="00D96E9B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Кожух </w:t>
            </w:r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И.А.</w:t>
            </w:r>
          </w:p>
        </w:tc>
      </w:tr>
      <w:tr w:rsidR="00EC702A" w:rsidRPr="00D96E9B" w14:paraId="135A49B7" w14:textId="77777777" w:rsidTr="00EC702A">
        <w:tc>
          <w:tcPr>
            <w:tcW w:w="426" w:type="dxa"/>
            <w:shd w:val="clear" w:color="auto" w:fill="auto"/>
            <w:vAlign w:val="center"/>
          </w:tcPr>
          <w:p w14:paraId="2F68848D" w14:textId="77777777" w:rsidR="00EC702A" w:rsidRPr="00D96E9B" w:rsidRDefault="00EC702A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B1E924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Специфика накопления углерода травянистыми растениями в условиях степной зоны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3D6313" w14:textId="007548D9" w:rsidR="00EC702A" w:rsidRPr="00F266C0" w:rsidRDefault="00F266C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Матецкая</w:t>
            </w:r>
            <w:proofErr w:type="spellEnd"/>
            <w:r w:rsidRP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>А.Ю</w:t>
            </w:r>
            <w:proofErr w:type="spellEnd"/>
            <w:r w:rsidRP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>., старший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0EA6E5" w14:textId="77777777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ботаники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5749C" w14:textId="77777777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76135" w14:textId="4547C802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68D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785CF1" w14:textId="7BBCE83E" w:rsidR="00EC702A" w:rsidRPr="00D96E9B" w:rsidRDefault="00EC702A" w:rsidP="00F266C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Цель проекта: рассмотреть закономерности накопления углерода высшими растениями в условиях степи.</w:t>
            </w:r>
            <w:r w:rsidR="00F266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Задачи: овладеть методами проведения геоботанических описаний, отбора растительных образцов, определения запасов фитомассы, пробоподготовки; сравнить особенности накопления углерода наземными и подземными органами травянистых растений; сравнить содержание углерода в живых и отмерших частях степных растений.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E927333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702A" w:rsidRPr="00D96E9B" w14:paraId="434072F3" w14:textId="77777777" w:rsidTr="00EC702A">
        <w:tc>
          <w:tcPr>
            <w:tcW w:w="426" w:type="dxa"/>
            <w:shd w:val="clear" w:color="auto" w:fill="auto"/>
            <w:vAlign w:val="center"/>
          </w:tcPr>
          <w:p w14:paraId="09CAB153" w14:textId="77777777" w:rsidR="00EC702A" w:rsidRPr="00D96E9B" w:rsidRDefault="00EC702A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16756" w14:textId="77777777" w:rsidR="00EC702A" w:rsidRPr="00D96E9B" w:rsidRDefault="00EC702A" w:rsidP="00F266C0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D96E9B">
              <w:rPr>
                <w:sz w:val="20"/>
                <w:szCs w:val="20"/>
              </w:rPr>
              <w:t>Изучение редких видов растений и грибов Ростовской области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E63233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Ермолаева О.Ю.</w:t>
            </w:r>
          </w:p>
          <w:p w14:paraId="6A208DD7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DEE5D99" w14:textId="77777777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ботаники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9B762" w14:textId="77777777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D0DBC" w14:textId="7BBFE2CE" w:rsidR="00EC702A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68D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14A4B0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Цель проекта: изучение биологических особенностей редких видов растений и грибов Ростовской области. Задачи: участие в полевых работах по поиску местонахождений видов; работа с гербарием кафедры ботаники и Ботанического сада ЮФУ; анализ состояния ценопопуляций редких видов растений и грибов Ростовской области.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7FEC10A" w14:textId="77777777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75182F10" w14:textId="77777777" w:rsidTr="00EC702A">
        <w:tc>
          <w:tcPr>
            <w:tcW w:w="426" w:type="dxa"/>
            <w:shd w:val="clear" w:color="auto" w:fill="auto"/>
            <w:vAlign w:val="center"/>
          </w:tcPr>
          <w:p w14:paraId="1A86B7B6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427604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протекания световых стадий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оксигенного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фотосинтеза в контрастных условиях температурного стресса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9B65A6F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Лысенко В.С.,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3B82C24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ботаники, лаб. экологии и физиологии растений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2366B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EA2CD" w14:textId="204109CF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 РНФ 22-14-00338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687D1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направлен на оценку баланса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оксигенного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аноксигенного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фотосинтеза в высших растениях в норме и в изменяющихся условиях внешней среды. Результаты выполнения проекта имеют практическое значение в растениеводстве связи с тем, что продуктивность растений формируется только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оксигенным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фотосинтезом.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93EDD6" w14:textId="59D61117" w:rsidR="008D1870" w:rsidRPr="00D96E9B" w:rsidRDefault="009F33C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33C2">
              <w:rPr>
                <w:rFonts w:ascii="Times New Roman" w:eastAsia="Times New Roman" w:hAnsi="Times New Roman" w:cs="Times New Roman"/>
                <w:sz w:val="20"/>
                <w:szCs w:val="20"/>
              </w:rPr>
              <w:t>Топтунова</w:t>
            </w:r>
            <w:proofErr w:type="spellEnd"/>
            <w:r w:rsidRPr="009F33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А.С</w:t>
            </w:r>
            <w:proofErr w:type="spellEnd"/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1870" w:rsidRPr="00D96E9B" w14:paraId="7AAA101C" w14:textId="77777777" w:rsidTr="00EC702A">
        <w:tc>
          <w:tcPr>
            <w:tcW w:w="426" w:type="dxa"/>
            <w:shd w:val="clear" w:color="auto" w:fill="auto"/>
            <w:vAlign w:val="center"/>
          </w:tcPr>
          <w:p w14:paraId="3BD270A0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376EB0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Древесные растения семейства </w:t>
            </w:r>
            <w:r w:rsidRPr="00D96E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Fabaceae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Lindl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 в озеленении города Ростова-на-Дону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9E112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Гудзенко Е.О.,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B040BD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ботаники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7CDD7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07F8E" w14:textId="4699364D" w:rsidR="008D1870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1A4B3F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проекта: анализ встречаемости деревьев и кустарников семейства </w:t>
            </w:r>
            <w:r w:rsidRPr="00D96E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Fabaceae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Lindl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 на объектах озеленения города Ростова-на-Дону, оценка их состояния и использования в различных элементах озеленения.</w:t>
            </w:r>
          </w:p>
          <w:p w14:paraId="7FC56FA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инвентаризация объектов озеленения на предмет анализа распространения древесных растений; оценка состояния, анализ использования в различных элементах озеленения.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459233F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35E4BB83" w14:textId="77777777" w:rsidTr="00EC702A">
        <w:tc>
          <w:tcPr>
            <w:tcW w:w="426" w:type="dxa"/>
            <w:shd w:val="clear" w:color="auto" w:fill="auto"/>
            <w:vAlign w:val="center"/>
          </w:tcPr>
          <w:p w14:paraId="6938F569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2BA51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и эколого-биологические особенности </w:t>
            </w:r>
            <w:proofErr w:type="spellStart"/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Padellus</w:t>
            </w:r>
            <w:proofErr w:type="spellEnd"/>
            <w:r w:rsidRPr="00D96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mahaleb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96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Vassilcz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. на юго-западе Ростовской области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A687AE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Карасёва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Т.А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3FE82F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ботаники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AF4A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81FCE" w14:textId="64C132CE" w:rsidR="008D1870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3F8EEC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Махалебка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обыкновенная (</w:t>
            </w:r>
            <w:proofErr w:type="spellStart"/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Padellus</w:t>
            </w:r>
            <w:proofErr w:type="spellEnd"/>
            <w:r w:rsidRPr="00D96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mahaleb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– широко распространённый в Ростовской области адвентивный вид, проявляющий свойства инвазионного. Его распространение на территории области,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фитоценотическая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приуроченность и особенности репродукции до настоящего времени остаются практически неизученными. Цель проекта – выявление характера распространения и основных эколого-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биолоических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 вида при свободном произрастании на юго-западе Ростовской области.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FED83C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77B6E5AB" w14:textId="77777777" w:rsidTr="00EC702A">
        <w:tc>
          <w:tcPr>
            <w:tcW w:w="426" w:type="dxa"/>
            <w:shd w:val="clear" w:color="auto" w:fill="auto"/>
            <w:vAlign w:val="center"/>
          </w:tcPr>
          <w:p w14:paraId="22FA6B1B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EBAE7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плосковеточника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восточного (</w:t>
            </w:r>
            <w:proofErr w:type="spellStart"/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Platycladus</w:t>
            </w:r>
            <w:proofErr w:type="spellEnd"/>
            <w:r w:rsidRPr="00D96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orientalis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96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D96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Franco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) в озеленении населённых пунктов юга России: современное состояние и перспективы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B910C42" w14:textId="01AC0F93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Карасёва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 А., к. б. н., доцент 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69011BA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ботаники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4C69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272C7" w14:textId="339A395B" w:rsidR="008D1870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3A2EC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Одним из немногих представителей хвойных растений, рекомендуемым к широкому использованию в зелёном строительстве на юго-западе Ростовской области, выступает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плосковеточник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восточный. Этот вид поддерживается в культуре в течение длительного времени. Ботанический сад ЮФУ – один из центров сортоиспытания и селекции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плосковеточника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России. Цель работы: оценить современное состояние и перспективы применения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плосковеточника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зелёном строительстве с учётом сортового разнообразия, поддерживаемого в Ботаническом саду ЮФУ.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521AB5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6B5A1381" w14:textId="77777777" w:rsidTr="00EC702A">
        <w:tc>
          <w:tcPr>
            <w:tcW w:w="426" w:type="dxa"/>
            <w:shd w:val="clear" w:color="auto" w:fill="auto"/>
            <w:vAlign w:val="center"/>
          </w:tcPr>
          <w:p w14:paraId="714611A4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1FA5F5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Биотестирование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экотоксичности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новых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поллютантов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emerging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contaminants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12E78B3" w14:textId="57BE99DC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Евстегнеева Н.А., к.б.н., заведующий лабораторией,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D95CEB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лаборатория экологического нормирования качества почв, кафедра экологии 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80D0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04C15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ПСАЛ ЮФУ.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BE3950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Все чаще наблюдается загрязнение окружающей среды новыми загрязняющими веществами (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emerging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contaminants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), опасность которых не установлена.</w:t>
            </w:r>
          </w:p>
          <w:p w14:paraId="14D8E764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проекта — с использованием наиболее информативных биосистем оценить токсичность и 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экологические нормативы содержания в окружающей среде новых загрязняющих веществ: редких тяжелых металлов, редкоземельных </w:t>
            </w:r>
            <w:proofErr w:type="gram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элементов,  наночастиц</w:t>
            </w:r>
            <w:proofErr w:type="gram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, новых пестицидов, антибиотиков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031A37E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1CA8F4FE" w14:textId="77777777" w:rsidTr="00EC702A">
        <w:tc>
          <w:tcPr>
            <w:tcW w:w="426" w:type="dxa"/>
            <w:shd w:val="clear" w:color="auto" w:fill="auto"/>
            <w:vAlign w:val="center"/>
          </w:tcPr>
          <w:p w14:paraId="79AB29EE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74893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Биологическая активность почв зонального ряда Европейской территории России в условиях широкого градиента климата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FC109A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Козунь Ю.С.,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9B28A0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экологии 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25260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EF4F4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982AC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условиях изменения климата актуальной проблемой является прогнозирование последствий данных изменений для природных экосистем и различных сфер человеческой деятельности. Цель проекта – установить закономерности изменения биологических свойств зональных почв Европейской территории России в зависимости от основных климатических параметров с целью прогнозирования последствий возможных климатических изменений и адаптации природопользования к ним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CAEE58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2B824710" w14:textId="77777777" w:rsidTr="00EC702A">
        <w:tc>
          <w:tcPr>
            <w:tcW w:w="426" w:type="dxa"/>
            <w:shd w:val="clear" w:color="auto" w:fill="auto"/>
            <w:vAlign w:val="center"/>
          </w:tcPr>
          <w:p w14:paraId="18CB728B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F5EFC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биоремедиации нефтезагрязненной окружающей среды методами биодиагностики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2A16F53" w14:textId="77777777" w:rsidR="00501D22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Русева А.С.</w:t>
            </w:r>
          </w:p>
          <w:p w14:paraId="28FD52E2" w14:textId="23D2A219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к.б.н.,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9615F8D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Экологии 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B6795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1A449" w14:textId="36823318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лаборатория экобиотехнологий диагностики и охраны здоровья почв </w:t>
            </w:r>
            <w:r w:rsidR="004F5E5D">
              <w:rPr>
                <w:rFonts w:ascii="Times New Roman" w:eastAsia="Times New Roman" w:hAnsi="Times New Roman" w:cs="Times New Roman"/>
                <w:sz w:val="20"/>
                <w:szCs w:val="20"/>
              </w:rPr>
              <w:t>ПСАЛ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«Приоритет-2030» СП-12-23-01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68403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Интенсивное развитие процесса глобализации экономики и торговли в течение последних нескольких десятилетий способствовало увеличению потребления нефти и нефтепродуктов. Углеводороды нефти изменяют структуру и свойства почвы, нарушают ее биологические свойства, а также попадают в подземные и поверхностные воды, что в значительной степени угрожает экологической обстановке в целом. Для естественного восстановления почв требуется длительный период времени, поэтому целесообразным является поиск эффективных методов их ремедиации. Цель проекта — оценка эффективности разных способов восстановления загрязненных экосистем методами биодиагностики. Впервые будет проведена оценка влияния ремедиантов разного механизма действия и различной природы на экологическое состояние окружающей среды.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075351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3E5C0079" w14:textId="77777777" w:rsidTr="00EC702A">
        <w:tc>
          <w:tcPr>
            <w:tcW w:w="426" w:type="dxa"/>
            <w:shd w:val="clear" w:color="auto" w:fill="auto"/>
            <w:vAlign w:val="center"/>
          </w:tcPr>
          <w:p w14:paraId="0E6BC0D1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D0CC9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Полиморфизм гена АТМ при нарушении фертильности у мужчин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45C5A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Машкина Е.В., д.б.н.,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BD4B40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генетики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CA21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2AC37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F5706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Белок АТМ важен для регуляции клеточного цикла, репарации ДНК, апоптоза. Цель работы – оценить роль однонуклеотидных замен в гене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АТМ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олигозооспермии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тератозооспермии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E50E2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65AD1A74" w14:textId="77777777" w:rsidTr="00EC702A">
        <w:tc>
          <w:tcPr>
            <w:tcW w:w="426" w:type="dxa"/>
            <w:shd w:val="clear" w:color="auto" w:fill="auto"/>
            <w:vAlign w:val="center"/>
          </w:tcPr>
          <w:p w14:paraId="6A8AFECA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5D8D9B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Анализ полиморфных вариантов генов, ассоциированных с тяжестью течения COVID-19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D0E67A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Александрова А.А.,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CAC0EC6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кафедра генетики, научно-исследовательская лаборатория «Биомедицины»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F7AE1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D9BF03" w14:textId="63B060FE" w:rsidR="008D1870" w:rsidRPr="00D96E9B" w:rsidRDefault="00E5679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задание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81B58D" w14:textId="77777777" w:rsidR="008D1870" w:rsidRPr="00D96E9B" w:rsidRDefault="008D1870" w:rsidP="00F2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изучения COVID-19 все еще остается актуальной. Изучение взаимосвязи тяжести течения COVID-19 с определенными аллельными вариантами генов может использоваться для выявления предрасположенности к более тяжелому течению инфекции и разработки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таргетных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терапевтических подходов.</w:t>
            </w:r>
          </w:p>
          <w:p w14:paraId="4E1EA56F" w14:textId="77777777" w:rsidR="008D1870" w:rsidRPr="00D96E9B" w:rsidRDefault="008D1870" w:rsidP="00F266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Цель: изучить ассоциацию полиморфных вариантов генов со степенью тяжести течения COVID-19. Задачи</w:t>
            </w:r>
            <w:proofErr w:type="gram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: Исследовать</w:t>
            </w:r>
            <w:proofErr w:type="gram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частоту встречаемости аллелей и генотипов генов при различном течении COVID-19.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BD6A8B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3BDEC3EC" w14:textId="77777777" w:rsidTr="00EC702A">
        <w:tc>
          <w:tcPr>
            <w:tcW w:w="426" w:type="dxa"/>
            <w:shd w:val="clear" w:color="auto" w:fill="auto"/>
            <w:vAlign w:val="center"/>
          </w:tcPr>
          <w:p w14:paraId="3CDCCAAD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58365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Роль генов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микроРНК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патогенезе репродуктивных нарушений (для биологов)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C28E21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Бутенко Е.В.,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75B72A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генетики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08BF1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5738C" w14:textId="12B29C15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РНФ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2E70E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МикроРНК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участвуют в регуляции транскрипционной активности генов. Варианты генов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микроРНК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могут стать перспективными маркерами, позволяющими оценить риск развития репродуктивных нарушений у человека, поэтому изучение полиморфных локусов генов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микроРНК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является актуальной задачей.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EAE9D8B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62A2C65" w14:textId="77777777" w:rsidTr="00EC702A">
        <w:tc>
          <w:tcPr>
            <w:tcW w:w="426" w:type="dxa"/>
            <w:shd w:val="clear" w:color="auto" w:fill="auto"/>
            <w:vAlign w:val="center"/>
          </w:tcPr>
          <w:p w14:paraId="1BC0AE8A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F4B68E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химического загрязнения и водного дефицита на физиологические и молекулярно-генетические показатели сельскохозяйственных культур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0C37EF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Усатов А.В., д.б.н.,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CA9735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 «Молекулярная генетика»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7756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F4C73" w14:textId="0C08BA03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задание № FENW-2023-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24D0C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из главных задач современного сельского хозяйства – повышение устойчивости растений к стрессовым условиям (почвенная засуха, перепады температур и загрязнение). Для решения этой задачи требуется всесторонне изучить механизмы адаптации растений.</w:t>
            </w:r>
          </w:p>
          <w:p w14:paraId="446A965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</w:t>
            </w:r>
            <w:proofErr w:type="gram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работы:  изучить</w:t>
            </w:r>
            <w:proofErr w:type="gram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информативные физиологические и молекулярно-генетические показатели сельскохозяйственных культур при моделировании воздействия химического загрязнения и водного дефицита.</w:t>
            </w:r>
          </w:p>
          <w:p w14:paraId="48169A5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Актуальность: по результатам исследования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морфобиологических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показателей, а также уровня экспрессии генов, регулирующих транспорт ионов различных металлов могут быть предложены потенциальные маркеры устойчивости культур к водному дефициту в условиях загрязнения почвы тяжелыми металлами.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62AE1EE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300916A3" w14:textId="77777777" w:rsidTr="00EC702A">
        <w:tc>
          <w:tcPr>
            <w:tcW w:w="426" w:type="dxa"/>
            <w:shd w:val="clear" w:color="auto" w:fill="auto"/>
            <w:vAlign w:val="center"/>
          </w:tcPr>
          <w:p w14:paraId="2AF5FCBA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ED43D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Реконструкция генетической истории населения Юга России I тысячелетия до нашей эры на основе анализа древней ДНК.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504188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Арамова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О.Ю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., к.б.н., старший преподаватель</w:t>
            </w:r>
            <w:bookmarkEnd w:id="0"/>
          </w:p>
        </w:tc>
        <w:tc>
          <w:tcPr>
            <w:tcW w:w="1588" w:type="dxa"/>
            <w:shd w:val="clear" w:color="auto" w:fill="auto"/>
            <w:vAlign w:val="center"/>
          </w:tcPr>
          <w:p w14:paraId="47EEE19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лаборатория «Идентификация объектов биологического происхождения ЮФУ»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20A65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58DAD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2F8D62E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Этот проект актуален из-за недостаточной изученности генетической истории Юга России в период активных миграций и взаимодействий (скифы, сарматы, греки), которую современные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палеогенетические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методы позволяют детально реконструировать. Теоретически, исследование внесет вклад в понимание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микроэволюции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 уточнит модели миграций и этногенеза Евразии, позволит реконструировать демографию и социальную структуру древних обществ. Практически, результаты предоставят объективные данные для историков и археологов, создадут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референсные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базы данных древнего населения, помогут апробировать методики работы с ДНК и обогатят музейные и образовательные программы.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F3D5C4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695A5E18" w14:textId="77777777" w:rsidTr="00EC702A">
        <w:tc>
          <w:tcPr>
            <w:tcW w:w="426" w:type="dxa"/>
            <w:shd w:val="clear" w:color="auto" w:fill="auto"/>
            <w:vAlign w:val="center"/>
          </w:tcPr>
          <w:p w14:paraId="67B629B4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6ACAF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функционально значимых участков митохондриальной ДНК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Mammuthus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primigenius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, найденных на территории юга России.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F920C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Арамова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О.Ю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., к.б.н., старший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16B2ADE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лаборатория «Идентификация объектов биологического происхождения ЮФУ»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83F7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6C61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6B2E3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и значимость: Исследование актуально для понимания адаптации видов к различным условиям среды, особенно на краю ареала (Юг России), где условия отличались от сибирских; митохондриальная ДНК критична для энергообмена и термогенеза. Теоретически, проект прольет свет на молекулярные механизмы адаптации вымерших видов, закономерности эволюции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мтДНК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, уточнит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филогеографию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и популяционную структуру мамонта, дав пищу для палеоэкологических реконструкций. Практическая значимость заключается в данных для моделирования реакции видов на климатические изменения, потенциальной информации (хотя и отдаленной) для проектов "возрождения" видов, обогащении палеонтологических знаний и косвенном контексте для археологии.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AD99C9F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0C7F3626" w14:textId="77777777" w:rsidTr="00EC702A">
        <w:tc>
          <w:tcPr>
            <w:tcW w:w="426" w:type="dxa"/>
            <w:shd w:val="clear" w:color="auto" w:fill="auto"/>
            <w:vAlign w:val="center"/>
          </w:tcPr>
          <w:p w14:paraId="390977C3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4433C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Изучение механизмов стимуляции роста растений почвенными бактериями</w:t>
            </w:r>
          </w:p>
          <w:p w14:paraId="42824AA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молекулярного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докинга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и молекулярной динамики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47849D8" w14:textId="13998453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Празднова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., д.б.н., </w:t>
            </w:r>
            <w:proofErr w:type="spellStart"/>
            <w:proofErr w:type="gram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зав.лаб</w:t>
            </w:r>
            <w:proofErr w:type="spellEnd"/>
            <w:proofErr w:type="gramEnd"/>
          </w:p>
        </w:tc>
        <w:tc>
          <w:tcPr>
            <w:tcW w:w="1588" w:type="dxa"/>
            <w:shd w:val="clear" w:color="auto" w:fill="auto"/>
            <w:vAlign w:val="center"/>
          </w:tcPr>
          <w:p w14:paraId="65B5A614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Молодежная лаборатория «Молекулярная генетика микробных консорциумов»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13977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F648CC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53874A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Известно множество почвенных бактерий, обладающих свойствами стимуляции роста растений, но механизмы такой стимуляции изучены не до конца. В ходе данной работы будут исследованы </w:t>
            </w:r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</w:t>
            </w:r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silico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(расчетными методами) возможности взаимодействия бактериальных метаболитов с белками-мишенями в растениях. Студенты освоят методы молекулярного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докинга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и молекулярно-динамического моделирования. Требования к студентам: базовое знание физической, органической и коллоидной химии, владение базовыми навыками работы в командной строке </w:t>
            </w:r>
            <w:r w:rsidRPr="00D96E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79D8C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157600E0" w14:textId="77777777" w:rsidTr="00EC702A">
        <w:tc>
          <w:tcPr>
            <w:tcW w:w="426" w:type="dxa"/>
            <w:shd w:val="clear" w:color="auto" w:fill="auto"/>
            <w:vAlign w:val="center"/>
          </w:tcPr>
          <w:p w14:paraId="074D0515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C8AFBA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Влияние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наноудобрений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рост и развитие овощных культур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0A35C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Бирюкова О.А.</w:t>
            </w:r>
          </w:p>
          <w:p w14:paraId="08BE10E0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д.с.х.н.,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9A2555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7246A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CDE2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3DE4B0" w14:textId="486D9D74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Наноудобрения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обладают уникальными физико-химическими свойствами, которые обеспечивают более эффективную доставку питательных элементов растениям по сравнению с традиционными агрохимикатами. Применение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наноудобрений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позволит повысить урожайность сельскохозяйственных культур, улучшить качество продукции растениеводства при одновременном снижении экологической нагрузки.</w:t>
            </w:r>
            <w:r w:rsidR="00EC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изучить влияние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наноудобрений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рост и развитие овощных культур в условиях вегетационного опыта.</w:t>
            </w:r>
            <w:r w:rsidR="00EC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Полученные данные позволят выявить закономерности и особенности формирования продуктивности овощных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агроценозов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внесении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наноудобрений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олученные результаты могут быть основой для разработки рекомендаций по оптимизации минерального питания овощных культур.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D7B123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12CF4503" w14:textId="77777777" w:rsidTr="00EC702A">
        <w:tc>
          <w:tcPr>
            <w:tcW w:w="426" w:type="dxa"/>
            <w:shd w:val="clear" w:color="auto" w:fill="auto"/>
            <w:vAlign w:val="center"/>
          </w:tcPr>
          <w:p w14:paraId="6B0C5CC0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4F279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Смарт-системы доставки фитогормонов растениям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FDB46A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Бауэр Т.В., к.б.н.,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в.н.с.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FF0347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 «Агробиотехнологии для повышения плодородия почв и качества сельскохозяйственной продукции»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D7A2E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52A2C" w14:textId="4DF4A344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НОЦ Юга России (FENW-2024-0001)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1FD6AB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настоящее время в сельском хозяйстве остро стоит задача перехода к экологически чистому хозяйству, обеспечивающему продовольствием растущее население Земли. Об этом факте свидетельствует постоянно растущий интерес к агрохимическим препаратам контролируемого действия с минимальными потерями и наименьшим вредом для окружающей среды. Перспективным направлением является использование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металл-органических каркасов в качестве интеллектуальной платформы для адресной доставки препаратов сельскохозяйственным растениям. Инкапсулирование агрохимических препаратов в наноматериалы позволит повысить их стабильность и защитить от деградации и последующего выброса в окружающую среду, обеспечивая контролируемое высвобождение загруженных веществ в корневой зоне растений.</w:t>
            </w:r>
          </w:p>
          <w:p w14:paraId="477B1B30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связи с этим проект направлен на разработку интеллектуальных систем доставки агрохимических препаратов сельскохозяйственным культурам на основе металлорганических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наноразмерных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полимеров.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8CEDBB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762CF53E" w14:textId="77777777" w:rsidTr="00EC702A">
        <w:tc>
          <w:tcPr>
            <w:tcW w:w="426" w:type="dxa"/>
            <w:shd w:val="clear" w:color="auto" w:fill="auto"/>
            <w:vAlign w:val="center"/>
          </w:tcPr>
          <w:p w14:paraId="3497358B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EDEAD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Нивелирование фитотоксичности техногенно-нарушенных почв с использованием углеродистых сорбентов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6CD4C31" w14:textId="25A3963C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Минкина Т.М., д.б.н., зав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кафедрой почвоведения и оценки земельных ресурсов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F0B3A5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86B21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28E94" w14:textId="392C000E" w:rsidR="008D1870" w:rsidRPr="00D96E9B" w:rsidRDefault="00E5679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задание </w:t>
            </w:r>
            <w:r w:rsidR="008D1870"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ГЗ0110/24-01АБ*S7)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44A971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Почвы являются основой экосистем, обеспечивает биологическую продуктивность, качество окружающей среды и способствует здоровью растений, животных и человека. Одной из наиболее актуальных экологических проблем является загрязнение почв токсичными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высокоопасными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веществами различной природы, а именно тяжелыми металлами, полициклическими ароматическими углеводородами. Для снижения уровня загрязнения используют разные углеродистые сорбенты.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E25409E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1310C273" w14:textId="77777777" w:rsidTr="00EC702A">
        <w:tc>
          <w:tcPr>
            <w:tcW w:w="426" w:type="dxa"/>
            <w:shd w:val="clear" w:color="auto" w:fill="auto"/>
            <w:vAlign w:val="center"/>
          </w:tcPr>
          <w:p w14:paraId="35C93180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7CDD9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Агроэкологическая оценка земель сельскохозяйственного назначения с применением ГИС-технологий (на примере Азовского района Ростовской области)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B4D6E0E" w14:textId="77777777" w:rsidR="008D1870" w:rsidRPr="00D96E9B" w:rsidRDefault="008D1870" w:rsidP="00F266C0">
            <w:pPr>
              <w:pStyle w:val="a8"/>
              <w:ind w:left="0"/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</w:pPr>
            <w:r w:rsidRPr="00D96E9B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Литвинов Ю.А.</w:t>
            </w:r>
          </w:p>
          <w:p w14:paraId="3483C929" w14:textId="77777777" w:rsidR="008D1870" w:rsidRPr="00D96E9B" w:rsidRDefault="008D1870" w:rsidP="00F266C0">
            <w:pPr>
              <w:pStyle w:val="a8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+mj-ea" w:hAnsi="Times New Roman" w:cs="Times New Roman"/>
                <w:kern w:val="24"/>
                <w:sz w:val="20"/>
                <w:szCs w:val="20"/>
              </w:rPr>
              <w:t>доцент, к.б.н.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C8EB99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322A3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4A57A" w14:textId="52C3862F" w:rsidR="008D1870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C7CCD6" w14:textId="4111C61B" w:rsidR="008D1870" w:rsidRPr="00D96E9B" w:rsidRDefault="008D1870" w:rsidP="00F266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С нарастанием темпов сельскохозяйственного производства в Ростовской области увеличивается и необходимость в проведении агроэкологической оценки почв, т.е. оценки плодородия почв с учетом требований сельскохозяйственных культур к условиям произрастания на конкретной территории. Проведение оценки почв для территории региона требует привлечения всего объема накопленной почвенной информации, подготовленной к машинной обработке с использованием геоинформационных </w:t>
            </w: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технологий.</w:t>
            </w:r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Цель</w:t>
            </w:r>
            <w:proofErr w:type="spellEnd"/>
            <w:r w:rsidRPr="00D96E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:- </w:t>
            </w:r>
            <w:r w:rsidRPr="00D96E9B">
              <w:rPr>
                <w:rFonts w:ascii="Times New Roman" w:hAnsi="Times New Roman" w:cs="Times New Roman"/>
                <w:iCs/>
                <w:sz w:val="20"/>
                <w:szCs w:val="20"/>
              </w:rPr>
              <w:t>Провести агроэкологическую оценку земель сельскохозяйственного назначения Азовского района Ростовской области с применением ГИС-технологий.</w:t>
            </w:r>
            <w:r w:rsidR="00EC702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hAnsi="Times New Roman" w:cs="Times New Roman"/>
                <w:iCs/>
                <w:sz w:val="20"/>
                <w:szCs w:val="20"/>
              </w:rPr>
              <w:t>Полученные данные будут использованы для разработки концепции формирования принципов оценки почв и сертификации земельных участков.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E0A0FE5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E3927D0" w14:textId="77777777" w:rsidTr="00EC702A">
        <w:tc>
          <w:tcPr>
            <w:tcW w:w="426" w:type="dxa"/>
            <w:shd w:val="clear" w:color="auto" w:fill="auto"/>
            <w:vAlign w:val="center"/>
          </w:tcPr>
          <w:p w14:paraId="05006BCE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346FE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принципов паспортизации кадастровых участков с привлечением почвенной базы данных Южного федерального университета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2B53E3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Меженков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А.А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 Старший преподаватель, к.б.н.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1FB8D6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2DE2F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285F7" w14:textId="03F929AB" w:rsidR="008D1870" w:rsidRPr="00D96E9B" w:rsidRDefault="00EC702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AA4D3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В настоящее время крайне актуально является задача паспортизация земельных участок с привлечением архивных и актуальных материалов почвенного и агрохимического обследования.</w:t>
            </w:r>
          </w:p>
          <w:p w14:paraId="186113D2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: Разработать</w:t>
            </w:r>
            <w:proofErr w:type="gram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алгоритм автоматического формирования паспорта кадастрового участка на основе почвенной базы данных Южного федерального университета.</w:t>
            </w:r>
          </w:p>
          <w:p w14:paraId="5F4214C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 архивных и актуальных материалов почвенного обследования планируется автоматическое формирование паспорта кадастрового участка с привлечением почвенной базы данных Южного федерального университета.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5245763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378" w:rsidRPr="003F5378" w14:paraId="26756C3B" w14:textId="77777777" w:rsidTr="00EC702A">
        <w:tc>
          <w:tcPr>
            <w:tcW w:w="426" w:type="dxa"/>
            <w:shd w:val="clear" w:color="auto" w:fill="auto"/>
            <w:vAlign w:val="center"/>
          </w:tcPr>
          <w:p w14:paraId="51B92EE7" w14:textId="77777777" w:rsidR="008D1870" w:rsidRPr="003F5378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4933AD" w14:textId="77777777" w:rsidR="008D1870" w:rsidRPr="003F5378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hAnsi="Times New Roman" w:cs="Times New Roman"/>
                <w:sz w:val="20"/>
                <w:szCs w:val="20"/>
              </w:rPr>
              <w:t>Физико-механические свойства почв Северного Приазовья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38A618F" w14:textId="29302CF2" w:rsidR="008D1870" w:rsidRPr="003F5378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 И.В к.б.н., доцент.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CD7068" w14:textId="77777777" w:rsidR="008D1870" w:rsidRPr="003F5378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E2E3B" w14:textId="77777777" w:rsidR="008D1870" w:rsidRPr="003F5378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06F37" w14:textId="77777777" w:rsidR="008D1870" w:rsidRPr="003F5378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933A39" w14:textId="39B950CA" w:rsidR="008D1870" w:rsidRPr="003F5378" w:rsidRDefault="008D1870" w:rsidP="00F266C0">
            <w:pPr>
              <w:tabs>
                <w:tab w:val="left" w:pos="340"/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наиболее важным физико-механическим свойствам почвы относят пластичность, усадку, набухание, липкость, связность, твердость и удельное сопротивление. Данные параметры отражают, с одной стороны, суммарный эффект изменения дисперсности почв, их химического и минералогического составов, степени засоления, состава обменных катионов, степени </w:t>
            </w:r>
            <w:proofErr w:type="spellStart"/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агрегированности</w:t>
            </w:r>
            <w:proofErr w:type="spellEnd"/>
            <w:r w:rsidRPr="003F5378">
              <w:rPr>
                <w:rFonts w:ascii="Times New Roman" w:eastAsia="Times New Roman" w:hAnsi="Times New Roman" w:cs="Times New Roman"/>
                <w:sz w:val="20"/>
                <w:szCs w:val="20"/>
              </w:rPr>
              <w:t>, гидрофильности–гидрофобности и других свойств. С другой стороны, могут быть использованы для изучения характера взаимодействия между твердыми и жидкими фазами почвы.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2D507C" w14:textId="77777777" w:rsidR="008D1870" w:rsidRPr="003F5378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3AD6B6B" w14:textId="77777777" w:rsidTr="00EC702A">
        <w:tc>
          <w:tcPr>
            <w:tcW w:w="426" w:type="dxa"/>
            <w:shd w:val="clear" w:color="auto" w:fill="auto"/>
            <w:vAlign w:val="center"/>
          </w:tcPr>
          <w:p w14:paraId="01C5DC58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A2C555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Биодоступность полициклических ароматических углеводородов сельхозкультурам при внесении биочара в загрязненную почву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золошлакоотвалов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14:paraId="2550296C" w14:textId="77777777" w:rsidR="008D1870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С.Н.</w:t>
            </w:r>
          </w:p>
          <w:p w14:paraId="65790B8C" w14:textId="35F7D77F" w:rsidR="00501D22" w:rsidRPr="00D96E9B" w:rsidRDefault="00501D2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д.б.н.,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г.н.с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BCD724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685C0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5F263" w14:textId="2922FB23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Грант Россия-Китай No 075-15-2023-587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809F6D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биодоступности и деструкции полиаренов в почвах, физиолого-биохимических параметров сельскохозяйственных растений, морфологических и ультраструктурных показателей под влиянием биочара из сельскохозяйственных отходов в условиях многолетнего модельного вегетационного опыта.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B70DBD0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958C66C" w14:textId="77777777" w:rsidTr="00EC702A">
        <w:tc>
          <w:tcPr>
            <w:tcW w:w="426" w:type="dxa"/>
            <w:shd w:val="clear" w:color="auto" w:fill="auto"/>
            <w:vAlign w:val="center"/>
          </w:tcPr>
          <w:p w14:paraId="3EFEC2D6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8552D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Механизмы влияния биочара на уменьшение токсического действия полициклических ароматических углеводородов в почвах.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354B5E2" w14:textId="77777777" w:rsidR="008D1870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С.Н.</w:t>
            </w:r>
          </w:p>
          <w:p w14:paraId="6BC83721" w14:textId="33D267EF" w:rsidR="00501D22" w:rsidRPr="00D96E9B" w:rsidRDefault="00501D2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д.б.н.,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г.н.с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F7E731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D4CE6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BBE0A" w14:textId="1643348C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 Россия-Китай No 075-15-2023-587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65F19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механизма влияния биочара на уменьшение токсического действия поллютантов, их доступности сельхозкультурам и придания почвам оптимальных физических и химических свойств.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1B1746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3722C50" w14:textId="77777777" w:rsidTr="00EC702A">
        <w:tc>
          <w:tcPr>
            <w:tcW w:w="426" w:type="dxa"/>
            <w:shd w:val="clear" w:color="auto" w:fill="auto"/>
            <w:vAlign w:val="center"/>
          </w:tcPr>
          <w:p w14:paraId="3DC10FF3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8DBAA4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Нейтрализация токсического эффекта от загрязнения среды тяжелыми металлами с помощью гуминовых препаратов в моделируемых условиях.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B99EA4B" w14:textId="1AA8E3BE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Безуглова О.С., д.б.н.,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BDF8B7" w14:textId="6983BE0B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B8189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544C1" w14:textId="79B25DE4" w:rsidR="008D1870" w:rsidRPr="00D96E9B" w:rsidRDefault="00E5679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задание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BDCC65" w14:textId="62217C35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гуминовых препаратов для детоксикации почв, загрязненных различными поллютантами – перспективное направление развития экологических технологий. Это обусловлено уникальными свойствами данных природных соединений. Промышленные гуматы могут действовать как эффективные почвенные мелиоранты для рекультивации деградированных и загрязненных почв, причем их влияние наиболее эффективно при неблагоприятных условиях окружающей среды.</w:t>
            </w:r>
            <w:r w:rsidR="00EC7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В данном проекте будет моделироваться загрязнение почвы тяжелыми металлами и детоксикация их гуминовыми препаратами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6570547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870" w:rsidRPr="00D96E9B" w14:paraId="500BC81F" w14:textId="77777777" w:rsidTr="00EC702A">
        <w:tc>
          <w:tcPr>
            <w:tcW w:w="426" w:type="dxa"/>
            <w:shd w:val="clear" w:color="auto" w:fill="auto"/>
            <w:vAlign w:val="center"/>
          </w:tcPr>
          <w:p w14:paraId="5E1AE9C1" w14:textId="77777777" w:rsidR="008D1870" w:rsidRPr="00D96E9B" w:rsidRDefault="008D1870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867225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гуминового препарата на ростовые процессы растений и микрофлору ризосферной зоны при загрязнении почв тяжелыми металлами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C85FF5" w14:textId="292DFADF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Безуглова О.С., д.б.н.,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1605D5" w14:textId="7E1EA8C0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почвоведения и оценки земельных ресурсов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8F52" w14:textId="77777777" w:rsidR="008D1870" w:rsidRPr="00D96E9B" w:rsidRDefault="008D187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93FE9" w14:textId="1683B3E8" w:rsidR="008D1870" w:rsidRPr="00D96E9B" w:rsidRDefault="00E5679A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задание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65C90D" w14:textId="39969912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Гуминовые препараты при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фолиарной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обработке растений не только стимулируют рост и развитие растений, способствуют увеличению численности микроорганизмов ризосферной зоны растений, но и служат адаптогеном, повышающим защитные функции растений в неблагоприятным факторам среды. В данном проекте предстоит выяснить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адаптогенную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роль гуминового препарата </w:t>
            </w:r>
            <w:r w:rsidR="00EC6DE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загрязнению почвы тяжелыми металлами.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DED7DC" w14:textId="77777777" w:rsidR="008D1870" w:rsidRPr="00D96E9B" w:rsidRDefault="008D187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DEC" w:rsidRPr="00D96E9B" w14:paraId="7661F0CE" w14:textId="77777777" w:rsidTr="00EC702A">
        <w:tc>
          <w:tcPr>
            <w:tcW w:w="426" w:type="dxa"/>
            <w:shd w:val="clear" w:color="auto" w:fill="auto"/>
            <w:vAlign w:val="center"/>
          </w:tcPr>
          <w:p w14:paraId="31C61FAB" w14:textId="77777777" w:rsidR="00EC6DEC" w:rsidRPr="00D96E9B" w:rsidRDefault="00EC6DEC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B9A942" w14:textId="2AC6B480" w:rsidR="00EC6DEC" w:rsidRPr="00D96E9B" w:rsidRDefault="00EC6DEC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рекреационного воздействия на экосистемы Черноморского побережья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9EFD0E" w14:textId="51762431" w:rsidR="00EC6DEC" w:rsidRPr="00D96E9B" w:rsidRDefault="00EC6DEC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Казеев К.Ш., д.г.н.,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5EBEC7" w14:textId="38518A7A" w:rsidR="00EC6DEC" w:rsidRPr="00D96E9B" w:rsidRDefault="00EC6DEC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АБиБ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9B714" w14:textId="5AE8E633" w:rsidR="00EC6DEC" w:rsidRPr="00D96E9B" w:rsidRDefault="00EC6DEC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14B7C" w14:textId="0B5DAC4E" w:rsidR="00EC6DEC" w:rsidRPr="00D96E9B" w:rsidRDefault="00F43464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39D05B" w14:textId="2F01F735" w:rsidR="00EC6DEC" w:rsidRPr="00D96E9B" w:rsidRDefault="00EC6DEC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Неорганизованные туристы оказывают сильное негативное влияние на экосистемы Черноморского побережья. </w:t>
            </w:r>
            <w:r w:rsidR="00F43464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Нормирование рекреационного воздействия необходимо для минимизации этого фактора. Исследования предполагают экспедиционные исследования на Абраусском полуострове и лабораторные исследования в АБиБ.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6E51165" w14:textId="1929E6FB" w:rsidR="00EC6DEC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Куркина Е.Д.,</w:t>
            </w:r>
          </w:p>
          <w:p w14:paraId="40FAF3A6" w14:textId="20B8F001" w:rsidR="00EC702A" w:rsidRPr="00D96E9B" w:rsidRDefault="00EC702A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Ройк К.А.</w:t>
            </w:r>
          </w:p>
        </w:tc>
      </w:tr>
      <w:tr w:rsidR="00F43464" w:rsidRPr="00D96E9B" w14:paraId="25A2BC37" w14:textId="77777777" w:rsidTr="00EC702A">
        <w:tc>
          <w:tcPr>
            <w:tcW w:w="426" w:type="dxa"/>
            <w:shd w:val="clear" w:color="auto" w:fill="auto"/>
            <w:vAlign w:val="center"/>
          </w:tcPr>
          <w:p w14:paraId="7A6CA3BE" w14:textId="77777777" w:rsidR="00F43464" w:rsidRPr="00D96E9B" w:rsidRDefault="00F43464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D2AE94" w14:textId="6F175E92" w:rsidR="00F43464" w:rsidRDefault="00F43464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Послепожарная динамика восстановления </w:t>
            </w:r>
            <w:r w:rsidR="00DD58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экосистем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8035AA" w14:textId="2F7E2CBD" w:rsidR="00F43464" w:rsidRDefault="00F43464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Казеев К.Ш., д.г.н.,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9782AF" w14:textId="6155111E" w:rsidR="00F43464" w:rsidRDefault="00F43464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АБиБ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D822A" w14:textId="11A04E26" w:rsidR="00F43464" w:rsidRDefault="004C2450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791F6" w14:textId="77777777" w:rsidR="00F43464" w:rsidRDefault="00F43464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0AF75236" w14:textId="6C7D558A" w:rsidR="00F43464" w:rsidRPr="00D96E9B" w:rsidRDefault="00F43464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Госзадание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14:paraId="4D19A9FF" w14:textId="52E3CAEE" w:rsidR="00F43464" w:rsidRDefault="00DD586F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пожаров возрастает в результате аридизации климата. Проект направлен на оценку экосистем после ландшафтных пожаров. Предполагается проведение комплексных исследований биоты и экологического состояния постпирогенных территорий в полевых и лабораторных условиях. 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9B874E" w14:textId="77777777" w:rsidR="00F43464" w:rsidRPr="00D96E9B" w:rsidRDefault="00F43464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4C2B" w:rsidRPr="00D96E9B" w14:paraId="207C3270" w14:textId="77777777" w:rsidTr="00EC702A">
        <w:tc>
          <w:tcPr>
            <w:tcW w:w="426" w:type="dxa"/>
            <w:shd w:val="clear" w:color="auto" w:fill="auto"/>
            <w:vAlign w:val="center"/>
          </w:tcPr>
          <w:p w14:paraId="3DD67516" w14:textId="77777777" w:rsidR="00B64C2B" w:rsidRPr="00D96E9B" w:rsidRDefault="00B64C2B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56AA6D" w14:textId="0BBB7532" w:rsidR="00B64C2B" w:rsidRPr="009F33C2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уровня и локализации фактора транскрипции с-MYC, C-MYC-NICK и их ацетилированных форм в клетках коры и гиппокампа мышей APP/PS1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2D504D9" w14:textId="318BB8E6" w:rsidR="00B64C2B" w:rsidRPr="009F33C2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Демьяненко С.В. (д.б.н., профессор)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27A5DD" w14:textId="5E140DC0" w:rsidR="00B64C2B" w:rsidRPr="009F33C2" w:rsidRDefault="00B64C2B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биохимии и микробиологии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2EF7F" w14:textId="02C53B88" w:rsidR="00B64C2B" w:rsidRPr="009F33C2" w:rsidRDefault="00B64C2B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AAE4E" w14:textId="32585BC4" w:rsidR="00B64C2B" w:rsidRPr="009F33C2" w:rsidRDefault="00B64C2B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РНФ24-15-00268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7DD801" w14:textId="7838D1D5" w:rsidR="00B64C2B" w:rsidRPr="009F33C2" w:rsidRDefault="00B64C2B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Будет изучен уровень и локализация фактора транскрипции c-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его укороченной формы c-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nick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ацетилированных форм c-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клетках 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коры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гиппокампа мышей линии 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APPswe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PSEN1dE9</w:t>
            </w:r>
            <w:proofErr w:type="spellEnd"/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сравнению с мышами дикого типа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5D466E4" w14:textId="42B5839D" w:rsidR="00B64C2B" w:rsidRPr="009F33C2" w:rsidRDefault="00B64C2B" w:rsidP="00F266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Жулева Е.О</w:t>
            </w:r>
            <w:r w:rsidR="00EC7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F5E5D" w:rsidRPr="00930802" w14:paraId="39DED54C" w14:textId="77777777" w:rsidTr="00EC702A">
        <w:tc>
          <w:tcPr>
            <w:tcW w:w="426" w:type="dxa"/>
            <w:shd w:val="clear" w:color="auto" w:fill="auto"/>
            <w:vAlign w:val="center"/>
          </w:tcPr>
          <w:p w14:paraId="59993AF4" w14:textId="77777777" w:rsidR="004F5E5D" w:rsidRPr="00930802" w:rsidRDefault="004F5E5D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778A31" w14:textId="4DE8E2A0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Корреляты характеристик ВП, отражающие параметры внимания при семантической обработке слов на русском и английском языке в процессе </w:t>
            </w:r>
            <w:proofErr w:type="spellStart"/>
            <w:r w:rsidRPr="00930802">
              <w:rPr>
                <w:rFonts w:ascii="Times New Roman" w:eastAsia="Times New Roman" w:hAnsi="Times New Roman" w:cs="Times New Roman"/>
                <w:sz w:val="20"/>
                <w:szCs w:val="20"/>
              </w:rPr>
              <w:t>тайпинга</w:t>
            </w:r>
            <w:proofErr w:type="spellEnd"/>
          </w:p>
        </w:tc>
        <w:tc>
          <w:tcPr>
            <w:tcW w:w="1672" w:type="dxa"/>
            <w:shd w:val="clear" w:color="auto" w:fill="auto"/>
            <w:vAlign w:val="center"/>
          </w:tcPr>
          <w:p w14:paraId="12FD54B1" w14:textId="59F11CD7" w:rsidR="004F5E5D" w:rsidRPr="00930802" w:rsidRDefault="004F5E5D" w:rsidP="00F266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Хатламаджиян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В.Р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.,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A6CA71" w14:textId="5CD25298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Кафедра физиологии человека и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1171B" w14:textId="42606F5E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060A4" w14:textId="19EE6975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</w:tcPr>
          <w:p w14:paraId="11185AC2" w14:textId="6A505BF5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Данное исследование актуально для разработки критериев диагностики, прогноза и ранней коррекции функционального состояния человека в профессиональной деятельности, включая сферу образования и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медицины.Теоретическая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 значимость заключается в выявлении особенностей компонентов вызванных потенциалов (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ВП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) при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тайпинге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, отражающих процессы перекодирования, понимания и печати текста, что расширяет понимание механизмов речи. Практическая значимость состоит в возможности использования компонентов ВП при профессиональном отборе, преимущественно для диагностики, прогнозирования и ранней коррекции функционального состояния. </w:t>
            </w:r>
          </w:p>
        </w:tc>
        <w:tc>
          <w:tcPr>
            <w:tcW w:w="1183" w:type="dxa"/>
            <w:shd w:val="clear" w:color="auto" w:fill="auto"/>
          </w:tcPr>
          <w:p w14:paraId="6E5E7C98" w14:textId="77777777" w:rsidR="004F5E5D" w:rsidRPr="00930802" w:rsidRDefault="004F5E5D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5E5D" w:rsidRPr="00930802" w14:paraId="02F3C7A2" w14:textId="77777777" w:rsidTr="00EC702A">
        <w:tc>
          <w:tcPr>
            <w:tcW w:w="426" w:type="dxa"/>
            <w:shd w:val="clear" w:color="auto" w:fill="auto"/>
            <w:vAlign w:val="center"/>
          </w:tcPr>
          <w:p w14:paraId="38753362" w14:textId="77777777" w:rsidR="004F5E5D" w:rsidRPr="00930802" w:rsidRDefault="004F5E5D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410761" w14:textId="24C40BB5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Оценка состояния здоровья студентов Академии биологии и биотехнологии им. Д.И. Ивановского посредством экспресс-диагностических методов.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C4C05E" w14:textId="1001F5AD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Глумов А.Г.,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14D5D4" w14:textId="363A95EF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Кафедра физиологии человека и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C045B" w14:textId="14285532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FBE79" w14:textId="35159EA9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</w:tcPr>
          <w:p w14:paraId="7ADAF042" w14:textId="19749B68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В условиях повышенных учебных нагрузок и стресса, состояние здоровья студентов является важным фактором, определяющим их успеваемость и качество жизни. Исследование внесет вклад в изучение адаптационных механизмов студентов к учебному процессу и позволит расширить представления о взаимосвязи физиологических показателей и психоэмоционального состояния. Полученные данные могут быть использованы для разработки теоретических моделей оценки и прогнозирования рисков ухудшения здоровья студентов.</w:t>
            </w:r>
          </w:p>
        </w:tc>
        <w:tc>
          <w:tcPr>
            <w:tcW w:w="1183" w:type="dxa"/>
            <w:shd w:val="clear" w:color="auto" w:fill="auto"/>
          </w:tcPr>
          <w:p w14:paraId="3C401F0B" w14:textId="77777777" w:rsidR="004F5E5D" w:rsidRPr="00930802" w:rsidRDefault="004F5E5D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5E5D" w:rsidRPr="00930802" w14:paraId="45CAB1A5" w14:textId="77777777" w:rsidTr="00EC702A">
        <w:tc>
          <w:tcPr>
            <w:tcW w:w="426" w:type="dxa"/>
            <w:shd w:val="clear" w:color="auto" w:fill="auto"/>
            <w:vAlign w:val="center"/>
          </w:tcPr>
          <w:p w14:paraId="7FECA497" w14:textId="77777777" w:rsidR="004F5E5D" w:rsidRPr="00930802" w:rsidRDefault="004F5E5D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731EE1" w14:textId="416A5433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Методы оценки и коррекции функционального состояния студентов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74787A" w14:textId="272D0D3C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Кундупьян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О.Л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3EB8E2" w14:textId="06616F12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Кафедра физиологии человека и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7AAC3" w14:textId="6A592C30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EF400" w14:textId="7D9B24D5" w:rsidR="004F5E5D" w:rsidRPr="00930802" w:rsidRDefault="004F5E5D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</w:tcPr>
          <w:p w14:paraId="369372E7" w14:textId="43E10BF2" w:rsidR="004F5E5D" w:rsidRPr="00930802" w:rsidRDefault="004F5E5D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Продолжительное пребывание в условиях хронического стресса, напряженные когнитивные нагрузки вызывают снижение работоспособности человека.  Традиционные методы повышения работоспособности и снижения стресса требуют значительных временных затрат или не являются достаточно эффективными. Использование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аромакоррекции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>аудиокоррекции</w:t>
            </w:r>
            <w:proofErr w:type="spellEnd"/>
            <w:r w:rsidRPr="00930802">
              <w:rPr>
                <w:rFonts w:ascii="Times New Roman" w:hAnsi="Times New Roman" w:cs="Times New Roman"/>
                <w:sz w:val="20"/>
                <w:szCs w:val="20"/>
              </w:rPr>
              <w:t xml:space="preserve"> и адаптогенов представляется перспективным направлением в данной области, так как эти методы относительно просты в применении, доступны и обладают потенциально мягким, но эффективным воздействием на организм. Проект позволит изучить взаимосвязь между использованием данных методов и показателями функционального состояния, такими как уровень стресса, когнитивные функции, качество сна, физическая выносливость и иммунитет. Практическая значимость проекта – подбор адекватных методов коррекции функционального состояния студентов.</w:t>
            </w:r>
          </w:p>
        </w:tc>
        <w:tc>
          <w:tcPr>
            <w:tcW w:w="1183" w:type="dxa"/>
            <w:shd w:val="clear" w:color="auto" w:fill="auto"/>
          </w:tcPr>
          <w:p w14:paraId="51ABC5A8" w14:textId="77777777" w:rsidR="004F5E5D" w:rsidRPr="00930802" w:rsidRDefault="004F5E5D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BE3" w:rsidRPr="00DD3BE3" w14:paraId="62E0E384" w14:textId="77777777" w:rsidTr="00DC17CA">
        <w:tc>
          <w:tcPr>
            <w:tcW w:w="426" w:type="dxa"/>
            <w:shd w:val="clear" w:color="auto" w:fill="auto"/>
            <w:vAlign w:val="center"/>
          </w:tcPr>
          <w:p w14:paraId="661EE500" w14:textId="77777777" w:rsidR="00DD3BE3" w:rsidRPr="00DD3BE3" w:rsidRDefault="00DD3BE3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44279C" w14:textId="69B6DEEB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загрязнения микропластиком на микробиологическую активность почв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B07A1E" w14:textId="2792DBC7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Горовцов А.В.,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49A0B3" w14:textId="48063C2E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биохимии и микробиологии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6B7A9" w14:textId="323F9737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0B6EC" w14:textId="4C98DF0A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D63E1F" w14:textId="1FB1561B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направлен на изучение процесса биодеградации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микропластиков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различных типов (полипропилена, полиэтилена, полистирола) в почве. Будет изучено влияние микропластика на активность и численность почвенных микроорганизмов, а также изучен процесс колонизации частиц микропластика (образование биопленок, активность микробного сообщества в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пластисфере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3" w:type="dxa"/>
            <w:shd w:val="clear" w:color="auto" w:fill="auto"/>
          </w:tcPr>
          <w:p w14:paraId="4A1A028E" w14:textId="77777777" w:rsidR="00DD3BE3" w:rsidRPr="00DD3BE3" w:rsidRDefault="00DD3BE3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BE3" w:rsidRPr="00DD3BE3" w14:paraId="485FA2AC" w14:textId="77777777" w:rsidTr="00DC17CA">
        <w:tc>
          <w:tcPr>
            <w:tcW w:w="426" w:type="dxa"/>
            <w:shd w:val="clear" w:color="auto" w:fill="auto"/>
            <w:vAlign w:val="center"/>
          </w:tcPr>
          <w:p w14:paraId="63F414A5" w14:textId="77777777" w:rsidR="00DD3BE3" w:rsidRPr="00DD3BE3" w:rsidRDefault="00DD3BE3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C8FCF2" w14:textId="71410A9E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Влияние тяжелых металлов на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фитостимулирующую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активность 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PGPR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-бактерий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A9CA52F" w14:textId="6741542B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Горовцов А.В.,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679CAAC" w14:textId="5046F0BA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биохимии и микробиологии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11715" w14:textId="4C8DFA1E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F3800" w14:textId="7DC135F9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D43AC2" w14:textId="784092EE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направлен на изучение влияния загрязнения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ТМ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активность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фитостимулирующих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бактерий. Будет проведено выделение 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PGPR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-штаммов и их направленная селекция на средах с высоким содержанием ТМ. Затем будет проведено сравнение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фитостимулирующих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свойств штаммов дикого типа и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селекционированных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устойчивых к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ТМ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штаммов</w:t>
            </w:r>
          </w:p>
        </w:tc>
        <w:tc>
          <w:tcPr>
            <w:tcW w:w="1183" w:type="dxa"/>
            <w:shd w:val="clear" w:color="auto" w:fill="auto"/>
          </w:tcPr>
          <w:p w14:paraId="7EDEE762" w14:textId="77777777" w:rsidR="00DD3BE3" w:rsidRPr="00DD3BE3" w:rsidRDefault="00DD3BE3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BE3" w:rsidRPr="00DD3BE3" w14:paraId="69161CF6" w14:textId="77777777" w:rsidTr="00DC17CA">
        <w:tc>
          <w:tcPr>
            <w:tcW w:w="426" w:type="dxa"/>
            <w:shd w:val="clear" w:color="auto" w:fill="auto"/>
            <w:vAlign w:val="center"/>
          </w:tcPr>
          <w:p w14:paraId="0AD2CCF2" w14:textId="77777777" w:rsidR="00DD3BE3" w:rsidRPr="00DD3BE3" w:rsidRDefault="00DD3BE3" w:rsidP="00F266C0">
            <w:pPr>
              <w:pStyle w:val="a8"/>
              <w:numPr>
                <w:ilvl w:val="0"/>
                <w:numId w:val="10"/>
              </w:numPr>
              <w:tabs>
                <w:tab w:val="left" w:pos="6521"/>
              </w:tabs>
              <w:ind w:left="114" w:hanging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0D16D6" w14:textId="1061F139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эффективности ингибиторов нитрификации в почвах различных типов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31EF0E" w14:textId="186FC1BF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Пуликова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Е.П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м.н.с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7ACA15C" w14:textId="12686C0B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 «Здоровье почв»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725E1" w14:textId="4B05A98D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51250" w14:textId="334671F8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0C5E5A" w14:textId="308F1894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изучении нитрификации широко применяется ингибиторный анализ для разделения </w:t>
            </w:r>
            <w:proofErr w:type="gram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нитрификации</w:t>
            </w:r>
            <w:proofErr w:type="gram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осуществляемой бактериями и археями, автотрофными и гетеротрофными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нитрификаторами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т.д. Однако эффективность ингибирования и конкретные ингибирующие концентрации могут значительно различаться в почвах различных типов. Проект направлен на изучение эффективности ингибиторного анализа для различных типов почв.</w:t>
            </w:r>
          </w:p>
        </w:tc>
        <w:tc>
          <w:tcPr>
            <w:tcW w:w="1183" w:type="dxa"/>
            <w:shd w:val="clear" w:color="auto" w:fill="auto"/>
          </w:tcPr>
          <w:p w14:paraId="618C93FC" w14:textId="77777777" w:rsidR="00DD3BE3" w:rsidRPr="00DD3BE3" w:rsidRDefault="00DD3BE3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A172B88" w14:textId="77777777" w:rsidR="003F5378" w:rsidRPr="00930802" w:rsidRDefault="003F5378" w:rsidP="00F266C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2A572E" w14:textId="7F3908E5" w:rsidR="00DD586F" w:rsidRPr="00930802" w:rsidRDefault="00DD586F" w:rsidP="00F266C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80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175F86CF" w14:textId="4DE2D26F" w:rsidR="00DD586F" w:rsidRDefault="00DD586F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Темы курсовых проектов для студентов 1 курса направлени</w:t>
      </w:r>
      <w:r w:rsidR="003F537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3F5378" w:rsidRPr="00BF1AD6">
        <w:rPr>
          <w:rFonts w:ascii="Times New Roman" w:eastAsia="Times New Roman" w:hAnsi="Times New Roman" w:cs="Times New Roman"/>
          <w:i/>
          <w:sz w:val="24"/>
          <w:szCs w:val="24"/>
        </w:rPr>
        <w:t>19.03.01-биотехнология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AFC2DF" w14:textId="77777777" w:rsidR="004C2450" w:rsidRDefault="004C2450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3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2551"/>
        <w:gridCol w:w="1389"/>
        <w:gridCol w:w="1588"/>
        <w:gridCol w:w="1134"/>
        <w:gridCol w:w="2268"/>
        <w:gridCol w:w="4961"/>
        <w:gridCol w:w="1183"/>
      </w:tblGrid>
      <w:tr w:rsidR="003F5378" w:rsidRPr="00D96E9B" w14:paraId="1BBC2486" w14:textId="77777777" w:rsidTr="00501D22">
        <w:tc>
          <w:tcPr>
            <w:tcW w:w="279" w:type="dxa"/>
            <w:vAlign w:val="center"/>
          </w:tcPr>
          <w:p w14:paraId="0671500F" w14:textId="77777777" w:rsidR="003F5378" w:rsidRPr="00930802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Align w:val="center"/>
          </w:tcPr>
          <w:p w14:paraId="441914D5" w14:textId="77777777" w:rsidR="003F5378" w:rsidRPr="00D96E9B" w:rsidRDefault="003F5378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389" w:type="dxa"/>
            <w:vAlign w:val="center"/>
          </w:tcPr>
          <w:p w14:paraId="4E8952B1" w14:textId="6BD309B0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1588" w:type="dxa"/>
            <w:vAlign w:val="center"/>
          </w:tcPr>
          <w:p w14:paraId="05361E61" w14:textId="1A27945C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Структурное подразделение </w:t>
            </w:r>
          </w:p>
        </w:tc>
        <w:tc>
          <w:tcPr>
            <w:tcW w:w="1134" w:type="dxa"/>
            <w:vAlign w:val="center"/>
          </w:tcPr>
          <w:p w14:paraId="08382D0F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студентов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проекте</w:t>
            </w:r>
          </w:p>
          <w:p w14:paraId="6E25464E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3)</w:t>
            </w:r>
          </w:p>
        </w:tc>
        <w:tc>
          <w:tcPr>
            <w:tcW w:w="2268" w:type="dxa"/>
            <w:vAlign w:val="center"/>
          </w:tcPr>
          <w:p w14:paraId="2706FE79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Ресурсное обеспечение</w:t>
            </w:r>
          </w:p>
          <w:p w14:paraId="525D1D3B" w14:textId="29EA0495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79AF767" w14:textId="11BE89EB" w:rsidR="003F5378" w:rsidRPr="00D96E9B" w:rsidRDefault="003F5378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аннотация проекта</w:t>
            </w:r>
          </w:p>
        </w:tc>
        <w:tc>
          <w:tcPr>
            <w:tcW w:w="1183" w:type="dxa"/>
            <w:vAlign w:val="center"/>
          </w:tcPr>
          <w:p w14:paraId="00D58E2E" w14:textId="3999EAC4" w:rsidR="003F5378" w:rsidRPr="00930802" w:rsidRDefault="003F5378" w:rsidP="00F266C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студентов</w:t>
            </w:r>
          </w:p>
        </w:tc>
      </w:tr>
      <w:tr w:rsidR="003F5378" w:rsidRPr="00D96E9B" w14:paraId="5A1ABB7D" w14:textId="77777777" w:rsidTr="001327C1">
        <w:tc>
          <w:tcPr>
            <w:tcW w:w="279" w:type="dxa"/>
            <w:shd w:val="clear" w:color="auto" w:fill="auto"/>
            <w:vAlign w:val="center"/>
          </w:tcPr>
          <w:p w14:paraId="054394E3" w14:textId="77777777" w:rsidR="003F5378" w:rsidRPr="00D96E9B" w:rsidRDefault="003F5378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B38A41" w14:textId="77777777" w:rsidR="003F5378" w:rsidRPr="00D96E9B" w:rsidRDefault="003F5378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Антирадикальная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активность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лизатов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компонентов тела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рапаны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анадары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мидии Азовского моря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CBA585" w14:textId="77777777" w:rsidR="003F5378" w:rsidRPr="00D96E9B" w:rsidRDefault="003F5378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Дудкин С.И.,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599CB37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зоологии, АзНИИРХ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C609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5B24EE" w14:textId="77777777" w:rsidR="003F5378" w:rsidRPr="00D96E9B" w:rsidRDefault="003F5378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Инициативная тема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A49A3F" w14:textId="77777777" w:rsidR="003F5378" w:rsidRPr="00D96E9B" w:rsidRDefault="003F5378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Перспективным направлением является изучение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антирадикального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потенциала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лизатов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выделяемых из компонентов тела моллюсков, являющихся, в частности, отходами пищевого производства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рапанов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анадар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мидий. Полученные результаты могут способствовать разработке инновационных биоактивных добавок и лекарственных средств, направленных на борьбу с онкологическими заболеваниями.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2BE5049" w14:textId="77777777" w:rsidR="003F5378" w:rsidRPr="00D96E9B" w:rsidRDefault="003F5378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>Витченко</w:t>
            </w:r>
            <w:proofErr w:type="spellEnd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А.Е.,</w:t>
            </w: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>Казновская</w:t>
            </w:r>
            <w:proofErr w:type="spellEnd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Л.Д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Малашихина</w:t>
            </w:r>
            <w:proofErr w:type="spellEnd"/>
            <w:r w:rsidRPr="00B6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2EEE" w:rsidRPr="00942EEE" w14:paraId="009E5634" w14:textId="77777777" w:rsidTr="00942EEE">
        <w:tc>
          <w:tcPr>
            <w:tcW w:w="279" w:type="dxa"/>
            <w:shd w:val="clear" w:color="auto" w:fill="auto"/>
            <w:vAlign w:val="center"/>
          </w:tcPr>
          <w:p w14:paraId="628E044B" w14:textId="77777777" w:rsidR="00942EEE" w:rsidRPr="00942EEE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4796B2" w14:textId="3C703A32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Биодиагностика здоровья (качества) окружающей среды (</w:t>
            </w:r>
            <w:proofErr w:type="spellStart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6D289E" w14:textId="38757265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>Колесников С.И., зав. кафедрой, профессор, д.с.-х.н.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CBC1C46" w14:textId="0CB26B8E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экологии и природопользования, Центр экотехнологий ЮНЕСКО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9254" w14:textId="33D4D86A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CCE67" w14:textId="77777777" w:rsid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 2030 </w:t>
            </w:r>
          </w:p>
          <w:p w14:paraId="077F2C55" w14:textId="189BF543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СП-12-24-04.</w:t>
            </w:r>
          </w:p>
          <w:p w14:paraId="201B85BF" w14:textId="736BB53A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 РНФ № 23-74-01071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531973" w14:textId="77777777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Ухудшение качества окружающей среды, ее загрязнение и деградация угрожает здоровью людей и живых организмов, экологической и продовольственной безопасности человечества. </w:t>
            </w:r>
          </w:p>
          <w:p w14:paraId="5AE6B312" w14:textId="4D0443A4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проекта — диагностика качества (здоровья) окружающей среды с использованием биологических систем (микроорганизмов, растений, ферментов и т.д.). 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F70ACB4" w14:textId="77777777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942EEE" w14:paraId="38E65E48" w14:textId="77777777" w:rsidTr="00942EEE">
        <w:tc>
          <w:tcPr>
            <w:tcW w:w="279" w:type="dxa"/>
            <w:shd w:val="clear" w:color="auto" w:fill="auto"/>
            <w:vAlign w:val="center"/>
          </w:tcPr>
          <w:p w14:paraId="77CF199C" w14:textId="77777777" w:rsidR="00942EEE" w:rsidRPr="00942EEE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165CC6" w14:textId="37A3D5E0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контроль и нормирование загрязнения окружающей среды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F1EF5E" w14:textId="2350D069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>Колесников С.И., зав. кафедрой, профессор, д.с.-х.н.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78E861" w14:textId="6E582468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экологии и природопользования, Центр экотехнологий ЮНЕСКО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79534" w14:textId="4679A8EF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0F6BDE" w14:textId="77777777" w:rsid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 </w:t>
            </w:r>
            <w:proofErr w:type="gramStart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2030  СП</w:t>
            </w:r>
            <w:proofErr w:type="gramEnd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-12-24-04.</w:t>
            </w:r>
          </w:p>
          <w:p w14:paraId="4AA395B3" w14:textId="4EAECD86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 РНФ «№ 23-74-01071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B2DB82" w14:textId="21A9E37D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Загрязнение окружающей среды постоянно растет, появляются новые </w:t>
            </w:r>
            <w:proofErr w:type="spellStart"/>
            <w:r w:rsidRPr="00942EEE">
              <w:rPr>
                <w:rFonts w:ascii="Times New Roman" w:hAnsi="Times New Roman" w:cs="Times New Roman"/>
                <w:sz w:val="20"/>
                <w:szCs w:val="20"/>
              </w:rPr>
              <w:t>поллютанты</w:t>
            </w:r>
            <w:proofErr w:type="spellEnd"/>
            <w:r w:rsidRPr="00942E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проекта — поиск новых методов биологического контроля и нормирования </w:t>
            </w: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 xml:space="preserve">загрязнения окружающей среды </w:t>
            </w: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приоритетными поллютантами </w:t>
            </w: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 xml:space="preserve">(тяжелые металлы, нефть и нефтепродукты, пестициды, антибиотики и т.д.), исследовать их </w:t>
            </w: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на микроорганизмы, растения, ферменты и т.д. Установить экологически безопасные концентрации поллютантов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89BB7C8" w14:textId="77777777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D96E9B" w14:paraId="3E30532C" w14:textId="77777777" w:rsidTr="001327C1">
        <w:tblPrEx>
          <w:tblCellMar>
            <w:left w:w="108" w:type="dxa"/>
            <w:right w:w="108" w:type="dxa"/>
          </w:tblCellMar>
        </w:tblPrEx>
        <w:tc>
          <w:tcPr>
            <w:tcW w:w="279" w:type="dxa"/>
            <w:shd w:val="clear" w:color="auto" w:fill="auto"/>
            <w:vAlign w:val="center"/>
          </w:tcPr>
          <w:p w14:paraId="5A21135D" w14:textId="77777777" w:rsidR="00942EEE" w:rsidRPr="00D96E9B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F0B5A5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Биоремедиация загрязнения окружающей среды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BADD64" w14:textId="64C2383C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Русева А.С., к.б.н., преподаватель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CBF596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Экологии и природопользования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92E11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93352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лаборатория экобиотехнологий диагностики и охраны здоровья почв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ПСАЛ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«Приоритет-2030» СП-12-23-01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82A5E8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Загрязнение окружающей среды непрерывно растет. Ускорить ее очищение позволяют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экобиотехнологии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 Цель проекта — оценка эффективности разных способов восстановления экосистем, загрязненных нефтью и нефтепродуктами, тяжелыми металлами и другими поллютантами, с помощью микробных препаратов, растений, гуминовых веществ, биочара и т.д. Результаты возможно будет использовать при выборе ремедианта для восстановления окружающей среды в зависимости от загрязняющего вещества, степени загрязне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ния, что позволит повысить эффективность ремедиации нефтезагрязненной среды и улучшить ее экологическое состояние.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1239C4F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D96E9B" w14:paraId="0C6E1404" w14:textId="77777777" w:rsidTr="001327C1">
        <w:tc>
          <w:tcPr>
            <w:tcW w:w="279" w:type="dxa"/>
            <w:shd w:val="clear" w:color="auto" w:fill="auto"/>
            <w:vAlign w:val="center"/>
          </w:tcPr>
          <w:p w14:paraId="5857813F" w14:textId="77777777" w:rsidR="00942EEE" w:rsidRPr="00D96E9B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062A59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эмиссии СО</w:t>
            </w:r>
            <w:r w:rsidRPr="00EC6DE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экосистемах Юга России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9377B6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Казеев К.Ш., д.г.н.,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648A15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АБиБ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24954" w14:textId="06E2BA3B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940589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A559DE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направлен на изучение закономерностей основных этапов карбонового цикла -эмиссии углекислого газа в атмосферу и его депонирование в почве и растениях.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A7598A6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D96E9B" w14:paraId="7C31081B" w14:textId="77777777" w:rsidTr="001327C1">
        <w:tc>
          <w:tcPr>
            <w:tcW w:w="279" w:type="dxa"/>
            <w:shd w:val="clear" w:color="auto" w:fill="auto"/>
            <w:vAlign w:val="center"/>
          </w:tcPr>
          <w:p w14:paraId="76028CBB" w14:textId="77777777" w:rsidR="00942EEE" w:rsidRPr="00D96E9B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DDD360" w14:textId="77777777" w:rsid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Влияние использования донных отложений на биологическую активность почв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B02E404" w14:textId="77777777" w:rsid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Рыбалкина Е.И.,</w:t>
            </w:r>
          </w:p>
          <w:p w14:paraId="08F234A4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м.н.с.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DA1A1F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АБиБ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8E6FD" w14:textId="066C630D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23593" w14:textId="77777777" w:rsidR="00942EEE" w:rsidRPr="00D96E9B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3E350D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экологического состояния водоемов бассейна реки Дон связано с их очисткой и углублением. Изъятые донные отложения необходимо безопасно утилизировать. Исследования направлены на экологическую оценку использования донных отложений для улучшения экологического состояния территории Юга России.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685F5BD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D96E9B" w14:paraId="6E1ECB18" w14:textId="77777777" w:rsidTr="001327C1">
        <w:tc>
          <w:tcPr>
            <w:tcW w:w="279" w:type="dxa"/>
            <w:shd w:val="clear" w:color="auto" w:fill="auto"/>
            <w:vAlign w:val="center"/>
          </w:tcPr>
          <w:p w14:paraId="3EDEC51D" w14:textId="77777777" w:rsidR="00942EEE" w:rsidRPr="00D96E9B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3CCF4B" w14:textId="6DF49138" w:rsidR="00942EEE" w:rsidRPr="001327C1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95380730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Исследование трансформации растительных сообществ </w:t>
            </w:r>
            <w:bookmarkEnd w:id="1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на экспериментальном стационаре по изучению зеленых крыш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D3CAB8" w14:textId="77777777" w:rsidR="00942EEE" w:rsidRPr="001327C1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Горбов С.Н.,</w:t>
            </w:r>
          </w:p>
          <w:p w14:paraId="4EE916FC" w14:textId="5114CD7C" w:rsidR="00942EEE" w:rsidRPr="001327C1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д.б.н.,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2397DD" w14:textId="261BE351" w:rsidR="00942EEE" w:rsidRPr="001327C1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ботаники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5F3B7" w14:textId="3E076085" w:rsidR="00942EEE" w:rsidRPr="001327C1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3AC0A" w14:textId="18F5A284" w:rsidR="00942EEE" w:rsidRPr="001327C1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6864DE" w14:textId="0B17C63B" w:rsidR="00942EEE" w:rsidRPr="001327C1" w:rsidRDefault="00942EEE" w:rsidP="00F266C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проекта: рассмотреть этапы трансформации растительных сообществ, функционирующих в условиях технологии создания экстенсивных зеленых </w:t>
            </w:r>
            <w:proofErr w:type="gramStart"/>
            <w:r w:rsidRPr="001327C1">
              <w:rPr>
                <w:rFonts w:ascii="Times New Roman" w:eastAsia="Calibri" w:hAnsi="Times New Roman" w:cs="Times New Roman"/>
                <w:sz w:val="20"/>
                <w:szCs w:val="20"/>
              </w:rPr>
              <w:t>крыш .</w:t>
            </w:r>
            <w:proofErr w:type="gramEnd"/>
          </w:p>
          <w:p w14:paraId="5D4BDF83" w14:textId="077CD343" w:rsidR="00942EEE" w:rsidRPr="001327C1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Calibri" w:hAnsi="Times New Roman" w:cs="Times New Roman"/>
                <w:sz w:val="20"/>
                <w:szCs w:val="20"/>
              </w:rPr>
              <w:t>Задачи: овладеть методами проведения морфометрических исследований растений, отбора растительных образцов, определения запасов фитомассы. Оценить особенности накопления углерода наземными органами травянистых растений.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2CA8360" w14:textId="77777777" w:rsidR="00942EEE" w:rsidRPr="00D96E9B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EEE" w:rsidRPr="00942EEE" w14:paraId="67934686" w14:textId="77777777" w:rsidTr="00942EEE">
        <w:tc>
          <w:tcPr>
            <w:tcW w:w="279" w:type="dxa"/>
            <w:shd w:val="clear" w:color="auto" w:fill="auto"/>
            <w:vAlign w:val="center"/>
          </w:tcPr>
          <w:p w14:paraId="556D6C97" w14:textId="77777777" w:rsidR="00942EEE" w:rsidRPr="00942EEE" w:rsidRDefault="00942EEE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EBCB5F" w14:textId="59969419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Мониторинг, нормирование и ремедиация загрязненных нефтью и нефтепродуктами экосистем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E5F8A5" w14:textId="00BC7BDF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hAnsi="Times New Roman" w:cs="Times New Roman"/>
                <w:sz w:val="20"/>
                <w:szCs w:val="20"/>
              </w:rPr>
              <w:t>Колесников С.И., зав. кафедрой, профессор, д.с.-х.н.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809274" w14:textId="59E8C5FE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экологии и природопользования, Центр экотехнологий ЮНЕСКО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F550A" w14:textId="52009304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14DB6A" w14:textId="0BD41454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Грантовая поддержка: Приоритет 2030</w:t>
            </w:r>
          </w:p>
          <w:p w14:paraId="6A325EFA" w14:textId="5A531B5A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№ СП-12-23-01,</w:t>
            </w:r>
          </w:p>
          <w:p w14:paraId="6CEE45DC" w14:textId="29728532" w:rsidR="00942EEE" w:rsidRPr="00942EEE" w:rsidRDefault="00942EEE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№ СП-12-24-04.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FAF1FA" w14:textId="296CA9FB" w:rsidR="00942EEE" w:rsidRPr="00942EEE" w:rsidRDefault="00942EEE" w:rsidP="00F266C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Загрязнение окружающей среды непрерывно растет. Ускорить ее очищение позволяют </w:t>
            </w:r>
            <w:proofErr w:type="spellStart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экобиотехнологии</w:t>
            </w:r>
            <w:proofErr w:type="spellEnd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Цель проекта — мониторинг, нормирование и ремедиация загрязненных нефтью и нефтепродуктами экосистем. Результаты возможно будет использовать при разработке </w:t>
            </w:r>
            <w:proofErr w:type="spellStart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>экобитехнологий</w:t>
            </w:r>
            <w:proofErr w:type="spellEnd"/>
            <w:r w:rsidRPr="00942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21AA69" w14:textId="77777777" w:rsidR="00942EEE" w:rsidRPr="00942EEE" w:rsidRDefault="00942EEE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BE3" w:rsidRPr="00DD3BE3" w14:paraId="704CB7DC" w14:textId="77777777" w:rsidTr="00942EEE">
        <w:tc>
          <w:tcPr>
            <w:tcW w:w="279" w:type="dxa"/>
            <w:shd w:val="clear" w:color="auto" w:fill="auto"/>
            <w:vAlign w:val="center"/>
          </w:tcPr>
          <w:p w14:paraId="57248BD4" w14:textId="77777777" w:rsidR="00DD3BE3" w:rsidRPr="00DD3BE3" w:rsidRDefault="00DD3BE3" w:rsidP="00F266C0">
            <w:pPr>
              <w:pStyle w:val="a8"/>
              <w:numPr>
                <w:ilvl w:val="0"/>
                <w:numId w:val="21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152C2B" w14:textId="3929E975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нецелевой активности современных средств защиты растений в отношении почвенных микроорганизмов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4C3388" w14:textId="17EE0FBD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Горовцов А.В.,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61ADF2" w14:textId="22DE7E28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биохимии и микробиологии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ABF9C" w14:textId="4C9A9CB9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757AF9" w14:textId="627B3707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FB6362" w14:textId="2BFAEEDF" w:rsidR="00DD3BE3" w:rsidRPr="00DD3BE3" w:rsidRDefault="00DD3BE3" w:rsidP="00F266C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Современное сельское хозяйство в значительной степени зависит от использования средств защиты растений – фунгицидов, гербицидов, инсектицидов. Однако многие из них могут проявлять нецелевую активность в отношении нормальной почвенной микробиоты, что влечет значительные экологические риски для агроценозов. Кроме того, токсичность агрохимикатов может негативно сказываться на биопрепаратах, при их использовании в виде баковых смесей. Проект направлен на оценку токсичности пестицидов в отношении почвенных микроорганизмов.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3207C48" w14:textId="77777777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4BBDE0" w14:textId="543A32C1" w:rsidR="00930802" w:rsidRDefault="00930802" w:rsidP="00F266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4C0278D" w14:textId="04D384B0" w:rsidR="00930802" w:rsidRDefault="00930802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Темы курсовых проектов для студентов 1 курса направления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06.05.01  биоинженерия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биоинформатика</w:t>
      </w:r>
    </w:p>
    <w:p w14:paraId="419603F7" w14:textId="77777777" w:rsidR="00501D22" w:rsidRDefault="00501D22" w:rsidP="00F266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3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2551"/>
        <w:gridCol w:w="1389"/>
        <w:gridCol w:w="1588"/>
        <w:gridCol w:w="1134"/>
        <w:gridCol w:w="2268"/>
        <w:gridCol w:w="4961"/>
        <w:gridCol w:w="1183"/>
      </w:tblGrid>
      <w:tr w:rsidR="00930802" w:rsidRPr="00D96E9B" w14:paraId="463712CB" w14:textId="77777777" w:rsidTr="00E5679A">
        <w:tc>
          <w:tcPr>
            <w:tcW w:w="279" w:type="dxa"/>
            <w:shd w:val="clear" w:color="auto" w:fill="auto"/>
            <w:vAlign w:val="center"/>
          </w:tcPr>
          <w:p w14:paraId="3BAA33CC" w14:textId="77777777" w:rsidR="00930802" w:rsidRPr="00930802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1F2CD" w14:textId="77777777" w:rsidR="00930802" w:rsidRPr="00D96E9B" w:rsidRDefault="00930802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853204" w14:textId="46BC39E5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DC9D37" w14:textId="7B7344CA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Структурное подразделение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8380B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студентов</w:t>
            </w: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проекте</w:t>
            </w:r>
          </w:p>
          <w:p w14:paraId="4BDB01DF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sz w:val="20"/>
                <w:szCs w:val="20"/>
              </w:rPr>
              <w:t>(д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 </w:t>
            </w:r>
            <w:r w:rsidRPr="00D96E9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90E8F" w14:textId="10230281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Ресурсное обеспечение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0D946B" w14:textId="3B393A61" w:rsidR="00930802" w:rsidRPr="00D96E9B" w:rsidRDefault="00930802" w:rsidP="00F266C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Краткая аннотация проекта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F038CA2" w14:textId="77777777" w:rsidR="00930802" w:rsidRPr="00930802" w:rsidRDefault="00930802" w:rsidP="00F266C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6E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студентов</w:t>
            </w:r>
          </w:p>
        </w:tc>
      </w:tr>
      <w:tr w:rsidR="00930802" w:rsidRPr="00D96E9B" w14:paraId="738C7CA2" w14:textId="77777777" w:rsidTr="00E5679A">
        <w:tc>
          <w:tcPr>
            <w:tcW w:w="279" w:type="dxa"/>
            <w:shd w:val="clear" w:color="auto" w:fill="auto"/>
            <w:vAlign w:val="center"/>
          </w:tcPr>
          <w:p w14:paraId="5B05A54C" w14:textId="77777777" w:rsidR="00930802" w:rsidRPr="00D96E9B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A34C33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Биоинформационный анализ генов млекопитающих с разными типами строения плаценты (для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биоинформатиков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AEF01B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Бутенко Е.В.,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B3E22C3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генетики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87359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DF560" w14:textId="77777777" w:rsidR="00930802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Госзадание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BB27C2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FENW-2023-0018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F12D0C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человека встречается серьезное акушерское осложнение беременности и родов – врастание плаценты. Сравнительный анализ последовательностей плацентарных генов млекопитающих поможет выявить структурные особенности генов и белков, вовлеченных в процесс инвазии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трофобласта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формирование плаценты, и определить «горячие точки» плацентарных генов, мутации в которых могут приводить к врастанию плаценты у человека.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59EAAA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802" w:rsidRPr="001327C1" w14:paraId="66A7CC0E" w14:textId="77777777" w:rsidTr="001327C1">
        <w:tc>
          <w:tcPr>
            <w:tcW w:w="279" w:type="dxa"/>
            <w:shd w:val="clear" w:color="auto" w:fill="auto"/>
            <w:vAlign w:val="center"/>
          </w:tcPr>
          <w:p w14:paraId="6F963CDF" w14:textId="77777777" w:rsidR="00930802" w:rsidRPr="001327C1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AA381C" w14:textId="77777777" w:rsidR="00930802" w:rsidRPr="001327C1" w:rsidRDefault="00930802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Исследование клинически значимых особенностей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фолдинга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внутренне-неупорядоченных белков, участвующих в патогенезе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нейроденегеративных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заболеваний и старении головного мозга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37892D" w14:textId="4626E9BA" w:rsidR="00930802" w:rsidRPr="001327C1" w:rsidRDefault="00930802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Хайтин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А.М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327C1"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к.б.н.,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с.н.с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9658B1" w14:textId="77777777" w:rsidR="00930802" w:rsidRPr="001327C1" w:rsidRDefault="00930802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Лаборатория "Молекулярная нейробиология"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553DF" w14:textId="0622A0FE" w:rsidR="00930802" w:rsidRPr="001327C1" w:rsidRDefault="001327C1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F561F" w14:textId="28BA0869" w:rsidR="00930802" w:rsidRPr="001327C1" w:rsidRDefault="001327C1" w:rsidP="00F266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РНФ/25-15-АБ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97C160" w14:textId="5D7903CB" w:rsidR="00930802" w:rsidRPr="001327C1" w:rsidRDefault="001327C1" w:rsidP="00F266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проекта обусловлена ростом доли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нейродегенеративных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возрастзависимых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в нагрузке на здравоохранение. Теоретическая значимость обусловлена слабо изученными особенностями неупорядоченных белков, которые позволяют им выполнять различные функции. Практическая значимость заключается в получении информации, которая позволит рассчитывать способы влияния на функции неупорядоченных белков для лечения и профилактики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возрастзависимых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9E238BF" w14:textId="77777777" w:rsidR="00930802" w:rsidRPr="001327C1" w:rsidRDefault="00930802" w:rsidP="00F2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0802" w:rsidRPr="001327C1" w14:paraId="1B09D132" w14:textId="77777777" w:rsidTr="001327C1">
        <w:tc>
          <w:tcPr>
            <w:tcW w:w="279" w:type="dxa"/>
            <w:shd w:val="clear" w:color="auto" w:fill="auto"/>
            <w:vAlign w:val="center"/>
          </w:tcPr>
          <w:p w14:paraId="4E4C18AA" w14:textId="77777777" w:rsidR="00930802" w:rsidRPr="001327C1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5B1AF5" w14:textId="77777777" w:rsidR="00930802" w:rsidRPr="001327C1" w:rsidRDefault="00930802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Исследование участия внутренне-неупорядоченных белков в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интерактоме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нервных клеток при возраст-зависимых патологиях с помощью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биоинформатических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инструментов.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2603BE" w14:textId="1ED9D65E" w:rsidR="00930802" w:rsidRPr="001327C1" w:rsidRDefault="001327C1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Хайтин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А.М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к.б.н., </w:t>
            </w:r>
            <w:proofErr w:type="spellStart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с.н.с</w:t>
            </w:r>
            <w:proofErr w:type="spellEnd"/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6A6896" w14:textId="77777777" w:rsidR="00930802" w:rsidRPr="001327C1" w:rsidRDefault="00930802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Лаборатория "Молекулярная нейробиология"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B3729" w14:textId="7986F25B" w:rsidR="00930802" w:rsidRPr="001327C1" w:rsidRDefault="001327C1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FCC40" w14:textId="036518A6" w:rsidR="00930802" w:rsidRPr="001327C1" w:rsidRDefault="001327C1" w:rsidP="00F266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РНФ/25-15-АБ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0BA178" w14:textId="77C200EF" w:rsidR="00930802" w:rsidRPr="001327C1" w:rsidRDefault="001327C1" w:rsidP="00F266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Актуальность проекта обусловлена ростом доли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нейродегенеративных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возрастзависимых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 в нагрузке на здравоохранение. Теоретическая значимость заключается в необходимости обобщение большого количества прямых и косвенных экспериментальных данных и вычислительных предсказаний разного типа для формирование наиболее полной картины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интерактома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нервных клеток, а также многогранность функций внутренне-неупорядоченных белков. Практическая значимость заключается в предоставлении полезной информации для разработки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нейропротекторных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препаратов с учетом взаимодействия белков и возможных побочных эффектов.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83E59DA" w14:textId="64F78127" w:rsidR="00930802" w:rsidRPr="001327C1" w:rsidRDefault="001327C1" w:rsidP="00F266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Перчиц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</w:t>
            </w:r>
            <w:proofErr w:type="spellEnd"/>
            <w:r w:rsidRPr="001327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30802" w:rsidRPr="00D96E9B" w14:paraId="1A35E30D" w14:textId="77777777" w:rsidTr="00E5679A">
        <w:tc>
          <w:tcPr>
            <w:tcW w:w="279" w:type="dxa"/>
            <w:shd w:val="clear" w:color="auto" w:fill="auto"/>
            <w:vAlign w:val="center"/>
          </w:tcPr>
          <w:p w14:paraId="62AB2C33" w14:textId="77777777" w:rsidR="00930802" w:rsidRPr="00D96E9B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CB93D7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Закономерности сезонной динамики спектральных характеристик древесных растений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F38DDA" w14:textId="0103E719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Козловский </w:t>
            </w:r>
            <w:r w:rsidR="00E5679A">
              <w:rPr>
                <w:rFonts w:ascii="Times New Roman" w:eastAsia="Times New Roman" w:hAnsi="Times New Roman" w:cs="Times New Roman"/>
                <w:sz w:val="20"/>
                <w:szCs w:val="20"/>
              </w:rPr>
              <w:t>Б.Л.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к.б.н.,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с.н.с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995A981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Ботанический сад АБиБ ЮФУ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49461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D10E7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РНФ №24-24-00405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4E2237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направлен на разработку технологии дистанционной идентификации видов древесных растений на основании многолетних сезонных рядов их спектральных характеристик для мониторинга их состояния.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8838FF0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802" w:rsidRPr="00D96E9B" w14:paraId="64C4E0E9" w14:textId="77777777" w:rsidTr="00E5679A">
        <w:tc>
          <w:tcPr>
            <w:tcW w:w="279" w:type="dxa"/>
            <w:shd w:val="clear" w:color="auto" w:fill="auto"/>
            <w:vAlign w:val="center"/>
          </w:tcPr>
          <w:p w14:paraId="20541CAD" w14:textId="77777777" w:rsidR="00930802" w:rsidRPr="00D96E9B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DCE01A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технологии спектрального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фенотипирования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подсолнечника (</w:t>
            </w:r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Helianthus</w:t>
            </w:r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annuus</w:t>
            </w:r>
            <w:r w:rsidRPr="00D96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8E3BAF" w14:textId="0B36F476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Дмитриев </w:t>
            </w:r>
            <w:r w:rsidR="00E5679A">
              <w:rPr>
                <w:rFonts w:ascii="Times New Roman" w:eastAsia="Times New Roman" w:hAnsi="Times New Roman" w:cs="Times New Roman"/>
                <w:sz w:val="20"/>
                <w:szCs w:val="20"/>
              </w:rPr>
              <w:t>П.А.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к.б.н.,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с.н.с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94742E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Ботанический сад АБиБ ЮФУ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9C6C1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A9CDF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2030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B11126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направлен на разработку новых технологий для оценки состояния сельскохозяйственных культур с использованием современных методов и подходов, таких как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гиперспектральная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визуализация, машинное и глубокое машинное обучение, беспилотные платформы. Разрабатываемые технологии будут способствовать развитию точного земледелия, повышению эффективности агропроизводства и оптимизации управленческих решений.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EB9521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802" w:rsidRPr="00D96E9B" w14:paraId="7FA558E8" w14:textId="77777777" w:rsidTr="00E5679A">
        <w:tc>
          <w:tcPr>
            <w:tcW w:w="279" w:type="dxa"/>
            <w:shd w:val="clear" w:color="auto" w:fill="auto"/>
            <w:vAlign w:val="center"/>
          </w:tcPr>
          <w:p w14:paraId="6FF5473F" w14:textId="77777777" w:rsidR="00930802" w:rsidRPr="00D96E9B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BB3EB6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подходов спектральной фенологии инвазионных древесных видов растений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61ABA7" w14:textId="27D630C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Дмитриев </w:t>
            </w:r>
            <w:r w:rsidR="00E5679A">
              <w:rPr>
                <w:rFonts w:ascii="Times New Roman" w:eastAsia="Times New Roman" w:hAnsi="Times New Roman" w:cs="Times New Roman"/>
                <w:sz w:val="20"/>
                <w:szCs w:val="20"/>
              </w:rPr>
              <w:t>П.А.</w:t>
            </w: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к.б.н.,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с.н.с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702EFD8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Ботанический сад АБиБ ЮФУ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82AED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53B0CC" w14:textId="77777777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Госзадание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FENW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-2023-0008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B24EC3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направлен на разработку методологии спектральной фенологии инвазионных видов древесных растений для их идентификации и оценки состояния путем проксимальной, приповерхностной и дистанционной мульти- и </w:t>
            </w:r>
            <w:proofErr w:type="spellStart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гиперспектральной</w:t>
            </w:r>
            <w:proofErr w:type="spellEnd"/>
            <w:r w:rsidRPr="00D96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визуализации.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68461B5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0802" w:rsidRPr="00D96E9B" w14:paraId="6A98E600" w14:textId="77777777" w:rsidTr="00E5679A">
        <w:tc>
          <w:tcPr>
            <w:tcW w:w="279" w:type="dxa"/>
            <w:shd w:val="clear" w:color="auto" w:fill="auto"/>
            <w:vAlign w:val="center"/>
          </w:tcPr>
          <w:p w14:paraId="0550BBAA" w14:textId="77777777" w:rsidR="00930802" w:rsidRPr="00D96E9B" w:rsidRDefault="00930802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3C1425" w14:textId="1F9FAFE6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Поиск генетических маркёров, ассоциированных со спортивной деятельностью человека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DD896F" w14:textId="45F7E123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Деревянчук</w:t>
            </w:r>
            <w:proofErr w:type="spellEnd"/>
            <w:r w:rsidRPr="00D96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, к.б.н., доцент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EE57CC" w14:textId="70D9108E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кафедра генетики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AD2F3" w14:textId="5801D694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B83B4" w14:textId="4CA38B73" w:rsidR="00930802" w:rsidRPr="00D96E9B" w:rsidRDefault="00930802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нициативная тема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A8588C" w14:textId="0A542D4A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E9B">
              <w:rPr>
                <w:rFonts w:ascii="Times New Roman" w:hAnsi="Times New Roman" w:cs="Times New Roman"/>
                <w:sz w:val="20"/>
                <w:szCs w:val="20"/>
              </w:rPr>
              <w:t>Согласно современным представлениям спортивной науки, считается, что спортивная успешность на 60% генетически детерминирована. Существует возможность определения спортивных задатков с использованием генетических маркеров уже при рождении человека. Проект нацелен на поиск основных генетических маркеров, ассоциированные с предрасположенностью к занятиям спортом.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759C9A1" w14:textId="77777777" w:rsidR="00930802" w:rsidRPr="00D96E9B" w:rsidRDefault="00930802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BE3" w:rsidRPr="00DD3BE3" w14:paraId="2F196F01" w14:textId="77777777" w:rsidTr="00E5679A">
        <w:tc>
          <w:tcPr>
            <w:tcW w:w="279" w:type="dxa"/>
            <w:shd w:val="clear" w:color="auto" w:fill="auto"/>
            <w:vAlign w:val="center"/>
          </w:tcPr>
          <w:p w14:paraId="330E0DE0" w14:textId="77777777" w:rsidR="00DD3BE3" w:rsidRPr="00DD3BE3" w:rsidRDefault="00DD3BE3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37062B" w14:textId="40538EA2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метагеномного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майнинга для оценки обилия и разнообразия генов биогеохимического цикла фосфора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серы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9BDD690" w14:textId="77777777" w:rsidR="00DD3BE3" w:rsidRPr="00DD3BE3" w:rsidRDefault="00DD3BE3" w:rsidP="00F26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Горовцов А.В., к.б.н., доцент,</w:t>
            </w:r>
          </w:p>
          <w:p w14:paraId="02F47784" w14:textId="72DD19F1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Дёмин К.А., м.н.с.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392545" w14:textId="77777777" w:rsidR="00DD3BE3" w:rsidRPr="00DD3BE3" w:rsidRDefault="00DD3BE3" w:rsidP="00F26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биохимии и микробиологии;</w:t>
            </w:r>
          </w:p>
          <w:p w14:paraId="7799B8E6" w14:textId="56577F23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Лаборатория молекулярной генетики микробных консорциумов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7475E" w14:textId="75B54EF5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9BCA3" w14:textId="47A306C3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Инициативная тема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A68ABD" w14:textId="0E190117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Биогеохимически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цикл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фосфора 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серы 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критически важ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поддержания стабильного функционирования экосистем, поскольку 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элементы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тся важным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биогенным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элемент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ами 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>важны для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минерального питания растений. В значительной степени доступность фосфора определяется присутствием микроорганизмов, обладающих ферментами-фосфатазами, либо способными к мобилизации неорганических фосфатов. В рамках данного проекта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метагеномный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анализ позволит оценить распределение генов, связанных с циклом фосфора</w:t>
            </w:r>
            <w:r w:rsidR="0028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серы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различных образцах, а также определить их совместное присутствие в геномах, полученных из метагеномах (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B25401E" w14:textId="77777777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3BE3" w:rsidRPr="00DD3BE3" w14:paraId="606610C7" w14:textId="77777777" w:rsidTr="00E5679A">
        <w:tc>
          <w:tcPr>
            <w:tcW w:w="279" w:type="dxa"/>
            <w:shd w:val="clear" w:color="auto" w:fill="auto"/>
            <w:vAlign w:val="center"/>
          </w:tcPr>
          <w:p w14:paraId="124DAB26" w14:textId="77777777" w:rsidR="00DD3BE3" w:rsidRPr="00DD3BE3" w:rsidRDefault="00DD3BE3" w:rsidP="00F266C0">
            <w:pPr>
              <w:pStyle w:val="a8"/>
              <w:numPr>
                <w:ilvl w:val="0"/>
                <w:numId w:val="22"/>
              </w:numPr>
              <w:tabs>
                <w:tab w:val="left" w:pos="6521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AB8C13" w14:textId="02AE666A" w:rsidR="00DD3BE3" w:rsidRPr="00DD3BE3" w:rsidRDefault="00F266C0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последствий пожаров</w:t>
            </w:r>
            <w:r w:rsidR="00DD3BE3"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</w:t>
            </w:r>
            <w:r w:rsidR="007B2B4E">
              <w:rPr>
                <w:rFonts w:ascii="Times New Roman" w:eastAsia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изображений почвенно-растительного покрова с использованием</w:t>
            </w:r>
            <w:r w:rsidR="00DD3BE3"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методов глубокого машинного обучения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298260" w14:textId="752B5291" w:rsidR="00DD3BE3" w:rsidRPr="00DD3BE3" w:rsidRDefault="00DD3BE3" w:rsidP="00F26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Казеев К.Ш., д.г.н., профессор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B7B9608" w14:textId="1A0B6F9A" w:rsidR="00DD3BE3" w:rsidRPr="00DD3BE3" w:rsidRDefault="00DD3BE3" w:rsidP="00F266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АБиБ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7A62A" w14:textId="43C52237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E6574" w14:textId="77777777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Приоритет 2030, </w:t>
            </w:r>
          </w:p>
          <w:p w14:paraId="14EEA3CE" w14:textId="2F470C4D" w:rsidR="00DD3BE3" w:rsidRPr="00DD3BE3" w:rsidRDefault="00DD3BE3" w:rsidP="00F266C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Госзадание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14:paraId="220EC3C5" w14:textId="3207B4C3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рамках проекта предлагается разработка модели для анализа </w:t>
            </w:r>
            <w:r w:rsid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изображений постпирогенных экосистем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Проект включает </w:t>
            </w:r>
            <w:r w:rsid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методов глубокого машинного обучения, таких как 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сверточные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нейронные сети (</w:t>
            </w:r>
            <w:proofErr w:type="spellStart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CNN</w:t>
            </w:r>
            <w:proofErr w:type="spellEnd"/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для обработки и интерпретации графических изображений последствий пожаров. В ходе работы планируется использовать существующие модели (такие как YOLOv8) </w:t>
            </w:r>
            <w:r w:rsidR="00F26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собственные разработки </w:t>
            </w:r>
            <w:r w:rsidRPr="00DD3BE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автоматического определения степени повреждения гарей. В перспективе возможно моделирование восстановления экосистем после пожаров.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791D4E" w14:textId="77777777" w:rsidR="00DD3BE3" w:rsidRPr="00DD3BE3" w:rsidRDefault="00DD3BE3" w:rsidP="00F266C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C07D05" w14:textId="77777777" w:rsidR="00930802" w:rsidRPr="00FF4106" w:rsidRDefault="00930802" w:rsidP="00F266C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0802" w:rsidRPr="00FF4106" w:rsidSect="007677EB">
      <w:footerReference w:type="default" r:id="rId10"/>
      <w:pgSz w:w="16838" w:h="11906" w:orient="landscape"/>
      <w:pgMar w:top="127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88DC" w14:textId="77777777" w:rsidR="00085ED8" w:rsidRDefault="00085ED8" w:rsidP="00CF7655">
      <w:pPr>
        <w:spacing w:after="0" w:line="240" w:lineRule="auto"/>
      </w:pPr>
      <w:r>
        <w:separator/>
      </w:r>
    </w:p>
  </w:endnote>
  <w:endnote w:type="continuationSeparator" w:id="0">
    <w:p w14:paraId="7FF2877A" w14:textId="77777777" w:rsidR="00085ED8" w:rsidRDefault="00085ED8" w:rsidP="00CF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+mj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188033"/>
      <w:docPartObj>
        <w:docPartGallery w:val="Page Numbers (Bottom of Page)"/>
        <w:docPartUnique/>
      </w:docPartObj>
    </w:sdtPr>
    <w:sdtContent>
      <w:p w14:paraId="787460FA" w14:textId="61683A31" w:rsidR="00DC17CA" w:rsidRDefault="00DC17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ABCD" w14:textId="77777777" w:rsidR="00085ED8" w:rsidRDefault="00085ED8" w:rsidP="00CF7655">
      <w:pPr>
        <w:spacing w:after="0" w:line="240" w:lineRule="auto"/>
      </w:pPr>
      <w:r>
        <w:separator/>
      </w:r>
    </w:p>
  </w:footnote>
  <w:footnote w:type="continuationSeparator" w:id="0">
    <w:p w14:paraId="119AF778" w14:textId="77777777" w:rsidR="00085ED8" w:rsidRDefault="00085ED8" w:rsidP="00CF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C10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72A"/>
    <w:multiLevelType w:val="hybridMultilevel"/>
    <w:tmpl w:val="0020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EBC"/>
    <w:multiLevelType w:val="hybridMultilevel"/>
    <w:tmpl w:val="023E75BC"/>
    <w:lvl w:ilvl="0" w:tplc="2E0034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F61CF5"/>
    <w:multiLevelType w:val="hybridMultilevel"/>
    <w:tmpl w:val="B7CCBEC2"/>
    <w:lvl w:ilvl="0" w:tplc="AA24D32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1664B"/>
    <w:multiLevelType w:val="hybridMultilevel"/>
    <w:tmpl w:val="AAB42CFA"/>
    <w:lvl w:ilvl="0" w:tplc="F6EA355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B5B28"/>
    <w:multiLevelType w:val="hybridMultilevel"/>
    <w:tmpl w:val="A026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2B31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DEF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7A3"/>
    <w:multiLevelType w:val="hybridMultilevel"/>
    <w:tmpl w:val="469AF0BE"/>
    <w:lvl w:ilvl="0" w:tplc="0C4861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C54BA3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92787"/>
    <w:multiLevelType w:val="hybridMultilevel"/>
    <w:tmpl w:val="0020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E2C35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32AA9"/>
    <w:multiLevelType w:val="hybridMultilevel"/>
    <w:tmpl w:val="C5F85C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2566F1"/>
    <w:multiLevelType w:val="hybridMultilevel"/>
    <w:tmpl w:val="C5F85C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3002BA"/>
    <w:multiLevelType w:val="hybridMultilevel"/>
    <w:tmpl w:val="7700C57A"/>
    <w:lvl w:ilvl="0" w:tplc="D4AC7802">
      <w:start w:val="1"/>
      <w:numFmt w:val="decimal"/>
      <w:lvlText w:val="%1.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3BE2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0E6"/>
    <w:multiLevelType w:val="hybridMultilevel"/>
    <w:tmpl w:val="B06A5BFE"/>
    <w:lvl w:ilvl="0" w:tplc="D8C23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F242B2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626F2"/>
    <w:multiLevelType w:val="hybridMultilevel"/>
    <w:tmpl w:val="AF980494"/>
    <w:lvl w:ilvl="0" w:tplc="E8FCB914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40C701B"/>
    <w:multiLevelType w:val="hybridMultilevel"/>
    <w:tmpl w:val="0020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D10A6"/>
    <w:multiLevelType w:val="hybridMultilevel"/>
    <w:tmpl w:val="96E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521A7"/>
    <w:multiLevelType w:val="hybridMultilevel"/>
    <w:tmpl w:val="0020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4"/>
  </w:num>
  <w:num w:numId="5">
    <w:abstractNumId w:val="5"/>
  </w:num>
  <w:num w:numId="6">
    <w:abstractNumId w:val="18"/>
  </w:num>
  <w:num w:numId="7">
    <w:abstractNumId w:val="16"/>
  </w:num>
  <w:num w:numId="8">
    <w:abstractNumId w:val="3"/>
  </w:num>
  <w:num w:numId="9">
    <w:abstractNumId w:val="4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1"/>
  </w:num>
  <w:num w:numId="15">
    <w:abstractNumId w:val="17"/>
  </w:num>
  <w:num w:numId="16">
    <w:abstractNumId w:val="20"/>
  </w:num>
  <w:num w:numId="17">
    <w:abstractNumId w:val="7"/>
  </w:num>
  <w:num w:numId="18">
    <w:abstractNumId w:val="15"/>
  </w:num>
  <w:num w:numId="19">
    <w:abstractNumId w:val="9"/>
  </w:num>
  <w:num w:numId="20">
    <w:abstractNumId w:val="0"/>
  </w:num>
  <w:num w:numId="21">
    <w:abstractNumId w:val="10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C1"/>
    <w:rsid w:val="00002B9D"/>
    <w:rsid w:val="0002028D"/>
    <w:rsid w:val="00035411"/>
    <w:rsid w:val="000368F9"/>
    <w:rsid w:val="00036D7D"/>
    <w:rsid w:val="000417F6"/>
    <w:rsid w:val="00042C42"/>
    <w:rsid w:val="0005421D"/>
    <w:rsid w:val="00054A7C"/>
    <w:rsid w:val="00061A77"/>
    <w:rsid w:val="00063676"/>
    <w:rsid w:val="000831A7"/>
    <w:rsid w:val="00085931"/>
    <w:rsid w:val="00085ED8"/>
    <w:rsid w:val="000923E8"/>
    <w:rsid w:val="000A11A2"/>
    <w:rsid w:val="000A466F"/>
    <w:rsid w:val="000A7B8C"/>
    <w:rsid w:val="000B0172"/>
    <w:rsid w:val="000C294E"/>
    <w:rsid w:val="000C632D"/>
    <w:rsid w:val="000E7977"/>
    <w:rsid w:val="000F03F5"/>
    <w:rsid w:val="000F1682"/>
    <w:rsid w:val="000F7510"/>
    <w:rsid w:val="00130D60"/>
    <w:rsid w:val="001327C1"/>
    <w:rsid w:val="001331DE"/>
    <w:rsid w:val="00142BF5"/>
    <w:rsid w:val="001503C1"/>
    <w:rsid w:val="00151C97"/>
    <w:rsid w:val="001666DE"/>
    <w:rsid w:val="001A05A3"/>
    <w:rsid w:val="001B0ABD"/>
    <w:rsid w:val="001B4DE6"/>
    <w:rsid w:val="001C1B53"/>
    <w:rsid w:val="001D6908"/>
    <w:rsid w:val="001E1CA1"/>
    <w:rsid w:val="001F1A05"/>
    <w:rsid w:val="001F46BE"/>
    <w:rsid w:val="00214A96"/>
    <w:rsid w:val="00234F39"/>
    <w:rsid w:val="0025070C"/>
    <w:rsid w:val="00264CC4"/>
    <w:rsid w:val="002753B2"/>
    <w:rsid w:val="00277833"/>
    <w:rsid w:val="00282833"/>
    <w:rsid w:val="002B49C3"/>
    <w:rsid w:val="002C1D2B"/>
    <w:rsid w:val="002C1FC2"/>
    <w:rsid w:val="002C6E26"/>
    <w:rsid w:val="002C788D"/>
    <w:rsid w:val="002D27D7"/>
    <w:rsid w:val="002D599C"/>
    <w:rsid w:val="002F1209"/>
    <w:rsid w:val="002F5F33"/>
    <w:rsid w:val="002F652A"/>
    <w:rsid w:val="002F7621"/>
    <w:rsid w:val="00310AEF"/>
    <w:rsid w:val="0031133E"/>
    <w:rsid w:val="00320BA7"/>
    <w:rsid w:val="00322A8C"/>
    <w:rsid w:val="003445BD"/>
    <w:rsid w:val="00345287"/>
    <w:rsid w:val="00345732"/>
    <w:rsid w:val="00357517"/>
    <w:rsid w:val="0036444E"/>
    <w:rsid w:val="0036516D"/>
    <w:rsid w:val="00387783"/>
    <w:rsid w:val="003A01B5"/>
    <w:rsid w:val="003A2AFC"/>
    <w:rsid w:val="003C503B"/>
    <w:rsid w:val="003C5E8D"/>
    <w:rsid w:val="003D3059"/>
    <w:rsid w:val="003E2076"/>
    <w:rsid w:val="003F5378"/>
    <w:rsid w:val="00402D26"/>
    <w:rsid w:val="00426D51"/>
    <w:rsid w:val="00431998"/>
    <w:rsid w:val="00434902"/>
    <w:rsid w:val="00457F8F"/>
    <w:rsid w:val="00475093"/>
    <w:rsid w:val="00475520"/>
    <w:rsid w:val="00493E46"/>
    <w:rsid w:val="004A05CE"/>
    <w:rsid w:val="004A4F3E"/>
    <w:rsid w:val="004C030A"/>
    <w:rsid w:val="004C2450"/>
    <w:rsid w:val="004C7CEC"/>
    <w:rsid w:val="004D12B6"/>
    <w:rsid w:val="004D163B"/>
    <w:rsid w:val="004E46D4"/>
    <w:rsid w:val="004E699E"/>
    <w:rsid w:val="004F5E5D"/>
    <w:rsid w:val="00501D22"/>
    <w:rsid w:val="005075E0"/>
    <w:rsid w:val="00514E25"/>
    <w:rsid w:val="00523D18"/>
    <w:rsid w:val="00552EBA"/>
    <w:rsid w:val="00553020"/>
    <w:rsid w:val="0056211C"/>
    <w:rsid w:val="005735FE"/>
    <w:rsid w:val="00574D01"/>
    <w:rsid w:val="00575838"/>
    <w:rsid w:val="00575AF4"/>
    <w:rsid w:val="00576751"/>
    <w:rsid w:val="005A255C"/>
    <w:rsid w:val="005B153E"/>
    <w:rsid w:val="005C013C"/>
    <w:rsid w:val="005C16D5"/>
    <w:rsid w:val="005C1C01"/>
    <w:rsid w:val="005D3BCA"/>
    <w:rsid w:val="00600A3A"/>
    <w:rsid w:val="00602D58"/>
    <w:rsid w:val="006034BE"/>
    <w:rsid w:val="0061349D"/>
    <w:rsid w:val="006204E5"/>
    <w:rsid w:val="006214D1"/>
    <w:rsid w:val="0062798D"/>
    <w:rsid w:val="00696912"/>
    <w:rsid w:val="00696A81"/>
    <w:rsid w:val="006C24B2"/>
    <w:rsid w:val="006C3514"/>
    <w:rsid w:val="00713B79"/>
    <w:rsid w:val="00717D43"/>
    <w:rsid w:val="00730056"/>
    <w:rsid w:val="00731BB1"/>
    <w:rsid w:val="007677EB"/>
    <w:rsid w:val="00773B11"/>
    <w:rsid w:val="007819D4"/>
    <w:rsid w:val="00786619"/>
    <w:rsid w:val="00793E62"/>
    <w:rsid w:val="007A172F"/>
    <w:rsid w:val="007A266F"/>
    <w:rsid w:val="007B2B4E"/>
    <w:rsid w:val="007E0063"/>
    <w:rsid w:val="008016FD"/>
    <w:rsid w:val="008076DA"/>
    <w:rsid w:val="0081160F"/>
    <w:rsid w:val="00814242"/>
    <w:rsid w:val="008256BC"/>
    <w:rsid w:val="008511F6"/>
    <w:rsid w:val="00851487"/>
    <w:rsid w:val="008552A4"/>
    <w:rsid w:val="00875551"/>
    <w:rsid w:val="0088289E"/>
    <w:rsid w:val="00891BEA"/>
    <w:rsid w:val="00893B75"/>
    <w:rsid w:val="0089569B"/>
    <w:rsid w:val="008A2F50"/>
    <w:rsid w:val="008A5E24"/>
    <w:rsid w:val="008A6C52"/>
    <w:rsid w:val="008A7C17"/>
    <w:rsid w:val="008B2D19"/>
    <w:rsid w:val="008B3159"/>
    <w:rsid w:val="008B337E"/>
    <w:rsid w:val="008D1870"/>
    <w:rsid w:val="008D3085"/>
    <w:rsid w:val="008D3AB8"/>
    <w:rsid w:val="008F39DE"/>
    <w:rsid w:val="008F58B0"/>
    <w:rsid w:val="00900F2E"/>
    <w:rsid w:val="009012CD"/>
    <w:rsid w:val="00904004"/>
    <w:rsid w:val="00906EB0"/>
    <w:rsid w:val="009156B1"/>
    <w:rsid w:val="00923226"/>
    <w:rsid w:val="00930802"/>
    <w:rsid w:val="00942EEE"/>
    <w:rsid w:val="00943F7C"/>
    <w:rsid w:val="00953BA8"/>
    <w:rsid w:val="0098118F"/>
    <w:rsid w:val="00983DCC"/>
    <w:rsid w:val="00991AF3"/>
    <w:rsid w:val="00992583"/>
    <w:rsid w:val="009A5EE5"/>
    <w:rsid w:val="009B51DD"/>
    <w:rsid w:val="009B6CA9"/>
    <w:rsid w:val="009E5554"/>
    <w:rsid w:val="009F194E"/>
    <w:rsid w:val="009F33C2"/>
    <w:rsid w:val="00A132B8"/>
    <w:rsid w:val="00A22E32"/>
    <w:rsid w:val="00A6273D"/>
    <w:rsid w:val="00A72FF3"/>
    <w:rsid w:val="00A76E1F"/>
    <w:rsid w:val="00AA648D"/>
    <w:rsid w:val="00AC4CEF"/>
    <w:rsid w:val="00AC6F56"/>
    <w:rsid w:val="00AD1078"/>
    <w:rsid w:val="00AD57BE"/>
    <w:rsid w:val="00B00A69"/>
    <w:rsid w:val="00B136AE"/>
    <w:rsid w:val="00B33A9E"/>
    <w:rsid w:val="00B64C2B"/>
    <w:rsid w:val="00B67E08"/>
    <w:rsid w:val="00B70752"/>
    <w:rsid w:val="00B71A4D"/>
    <w:rsid w:val="00B81D40"/>
    <w:rsid w:val="00B87D59"/>
    <w:rsid w:val="00BA576C"/>
    <w:rsid w:val="00BB68E2"/>
    <w:rsid w:val="00BC1C91"/>
    <w:rsid w:val="00BC441D"/>
    <w:rsid w:val="00BD0E12"/>
    <w:rsid w:val="00BF1AD6"/>
    <w:rsid w:val="00BF6FDC"/>
    <w:rsid w:val="00C02939"/>
    <w:rsid w:val="00C11F0C"/>
    <w:rsid w:val="00C12445"/>
    <w:rsid w:val="00C13A56"/>
    <w:rsid w:val="00C23D16"/>
    <w:rsid w:val="00C44F11"/>
    <w:rsid w:val="00C64F47"/>
    <w:rsid w:val="00C724BB"/>
    <w:rsid w:val="00C858C8"/>
    <w:rsid w:val="00C93D99"/>
    <w:rsid w:val="00CA0A16"/>
    <w:rsid w:val="00CA6852"/>
    <w:rsid w:val="00CB0CC6"/>
    <w:rsid w:val="00CB7CC1"/>
    <w:rsid w:val="00CD16A8"/>
    <w:rsid w:val="00CD2B5A"/>
    <w:rsid w:val="00CF5847"/>
    <w:rsid w:val="00CF7655"/>
    <w:rsid w:val="00D000D1"/>
    <w:rsid w:val="00D12C86"/>
    <w:rsid w:val="00D17910"/>
    <w:rsid w:val="00D32A02"/>
    <w:rsid w:val="00D615C5"/>
    <w:rsid w:val="00D7049C"/>
    <w:rsid w:val="00D72BA2"/>
    <w:rsid w:val="00D73556"/>
    <w:rsid w:val="00D77F51"/>
    <w:rsid w:val="00D82D4A"/>
    <w:rsid w:val="00D85F4A"/>
    <w:rsid w:val="00D9311B"/>
    <w:rsid w:val="00D96E9B"/>
    <w:rsid w:val="00DA33D7"/>
    <w:rsid w:val="00DB782A"/>
    <w:rsid w:val="00DC17CA"/>
    <w:rsid w:val="00DC2A80"/>
    <w:rsid w:val="00DD3BE3"/>
    <w:rsid w:val="00DD586F"/>
    <w:rsid w:val="00DE0804"/>
    <w:rsid w:val="00DE2015"/>
    <w:rsid w:val="00DE61FD"/>
    <w:rsid w:val="00DE6D36"/>
    <w:rsid w:val="00DF7391"/>
    <w:rsid w:val="00E25699"/>
    <w:rsid w:val="00E42576"/>
    <w:rsid w:val="00E46AAA"/>
    <w:rsid w:val="00E51C7C"/>
    <w:rsid w:val="00E540FD"/>
    <w:rsid w:val="00E5679A"/>
    <w:rsid w:val="00E632EF"/>
    <w:rsid w:val="00E77EC3"/>
    <w:rsid w:val="00E82B34"/>
    <w:rsid w:val="00E85E92"/>
    <w:rsid w:val="00E86586"/>
    <w:rsid w:val="00E9206E"/>
    <w:rsid w:val="00EA1991"/>
    <w:rsid w:val="00EA31AF"/>
    <w:rsid w:val="00EA75E6"/>
    <w:rsid w:val="00EC6DEC"/>
    <w:rsid w:val="00EC702A"/>
    <w:rsid w:val="00ED0D4C"/>
    <w:rsid w:val="00EE4673"/>
    <w:rsid w:val="00EE4DEE"/>
    <w:rsid w:val="00EF0C01"/>
    <w:rsid w:val="00F11F99"/>
    <w:rsid w:val="00F266C0"/>
    <w:rsid w:val="00F357D2"/>
    <w:rsid w:val="00F43464"/>
    <w:rsid w:val="00F50401"/>
    <w:rsid w:val="00F52A84"/>
    <w:rsid w:val="00F52ED4"/>
    <w:rsid w:val="00F54448"/>
    <w:rsid w:val="00F60167"/>
    <w:rsid w:val="00F67945"/>
    <w:rsid w:val="00F72CD1"/>
    <w:rsid w:val="00F7447A"/>
    <w:rsid w:val="00F94209"/>
    <w:rsid w:val="00F963E3"/>
    <w:rsid w:val="00FA518E"/>
    <w:rsid w:val="00FA71B1"/>
    <w:rsid w:val="00FC3450"/>
    <w:rsid w:val="00FC7D27"/>
    <w:rsid w:val="00FD2987"/>
    <w:rsid w:val="00FE41C7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91B2"/>
  <w15:docId w15:val="{4F8F39AD-9149-4A1D-8104-DA219A3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7655"/>
  </w:style>
  <w:style w:type="paragraph" w:styleId="a6">
    <w:name w:val="footer"/>
    <w:basedOn w:val="a"/>
    <w:link w:val="a7"/>
    <w:uiPriority w:val="99"/>
    <w:unhideWhenUsed/>
    <w:rsid w:val="00CF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7655"/>
  </w:style>
  <w:style w:type="paragraph" w:customStyle="1" w:styleId="Default">
    <w:name w:val="Default"/>
    <w:rsid w:val="00C85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1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1F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168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F168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1D40"/>
    <w:rPr>
      <w:rFonts w:ascii="Segoe UI" w:hAnsi="Segoe UI" w:cs="Segoe UI"/>
      <w:sz w:val="18"/>
      <w:szCs w:val="18"/>
    </w:rPr>
  </w:style>
  <w:style w:type="paragraph" w:customStyle="1" w:styleId="1">
    <w:name w:val="заголовок 1"/>
    <w:basedOn w:val="a"/>
    <w:next w:val="a"/>
    <w:uiPriority w:val="99"/>
    <w:rsid w:val="0036444E"/>
    <w:pPr>
      <w:keepNext/>
      <w:spacing w:after="0" w:line="240" w:lineRule="auto"/>
      <w:jc w:val="center"/>
    </w:pPr>
    <w:rPr>
      <w:rFonts w:ascii="TimesET" w:eastAsia="Calibri" w:hAnsi="TimesET" w:cs="Times New Roman"/>
      <w:sz w:val="24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2F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9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6" ma:contentTypeDescription="Создание документа." ma:contentTypeScope="" ma:versionID="ae9f23cb1c2c721c60a92b007dc200e6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5a9e88d7774943a00a372f2fc10f101a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5a44f-7ef5-4e94-a67e-4c7be68f6483" xsi:nil="true"/>
  </documentManagement>
</p:properties>
</file>

<file path=customXml/itemProps1.xml><?xml version="1.0" encoding="utf-8"?>
<ds:datastoreItem xmlns:ds="http://schemas.openxmlformats.org/officeDocument/2006/customXml" ds:itemID="{8A3D1E44-CDA2-494D-B101-527C747AD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7A60-CE83-4B0A-9FDD-5D51A137F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ADADB-3F74-48EC-A19F-4408BD79219F}">
  <ds:schemaRefs>
    <ds:schemaRef ds:uri="http://schemas.microsoft.com/office/2006/metadata/properties"/>
    <ds:schemaRef ds:uri="http://schemas.microsoft.com/office/infopath/2007/PartnerControls"/>
    <ds:schemaRef ds:uri="9345a44f-7ef5-4e94-a67e-4c7be68f6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5982</Words>
  <Characters>34099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Горовцов Андрей Владимирович</cp:lastModifiedBy>
  <cp:revision>2</cp:revision>
  <cp:lastPrinted>2025-04-23T17:18:00Z</cp:lastPrinted>
  <dcterms:created xsi:type="dcterms:W3CDTF">2025-05-08T16:47:00Z</dcterms:created>
  <dcterms:modified xsi:type="dcterms:W3CDTF">2025-05-08T16:47:00Z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